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76407" w14:textId="10754B29" w:rsidR="00D57F1E" w:rsidRPr="00ED09B1" w:rsidRDefault="00D57F1E" w:rsidP="00D57F1E">
      <w:pPr>
        <w:pStyle w:val="khheader"/>
        <w:spacing w:after="240" w:afterAutospacing="0"/>
        <w:jc w:val="center"/>
        <w:rPr>
          <w:b/>
          <w:sz w:val="28"/>
          <w:szCs w:val="28"/>
        </w:rPr>
      </w:pPr>
      <w:r w:rsidRPr="00ED09B1">
        <w:rPr>
          <w:b/>
          <w:sz w:val="28"/>
          <w:szCs w:val="28"/>
        </w:rPr>
        <w:t>OGŁOSZENIE O ZAMÓWIENIU</w:t>
      </w:r>
      <w:r>
        <w:rPr>
          <w:b/>
          <w:sz w:val="28"/>
          <w:szCs w:val="28"/>
        </w:rPr>
        <w:t xml:space="preserve">  nr </w:t>
      </w:r>
      <w:r w:rsidR="0073420A">
        <w:rPr>
          <w:b/>
          <w:sz w:val="28"/>
          <w:szCs w:val="28"/>
        </w:rPr>
        <w:t>21</w:t>
      </w:r>
      <w:r>
        <w:rPr>
          <w:b/>
          <w:sz w:val="28"/>
          <w:szCs w:val="28"/>
        </w:rPr>
        <w:t>/DZP/2020</w:t>
      </w:r>
    </w:p>
    <w:p w14:paraId="6BD52639" w14:textId="00CEF0CF" w:rsidR="00D57F1E" w:rsidRPr="00657BF3" w:rsidRDefault="00D57F1E" w:rsidP="00D57F1E">
      <w:pPr>
        <w:pStyle w:val="khheader"/>
        <w:spacing w:after="240" w:afterAutospacing="0"/>
        <w:jc w:val="center"/>
        <w:rPr>
          <w:sz w:val="28"/>
          <w:szCs w:val="28"/>
        </w:rPr>
      </w:pPr>
      <w:r w:rsidRPr="00657BF3">
        <w:rPr>
          <w:sz w:val="28"/>
          <w:szCs w:val="28"/>
        </w:rPr>
        <w:t xml:space="preserve">z dnia </w:t>
      </w:r>
      <w:r w:rsidR="00811E72">
        <w:rPr>
          <w:sz w:val="28"/>
          <w:szCs w:val="28"/>
        </w:rPr>
        <w:t>3</w:t>
      </w:r>
      <w:r w:rsidR="0055649B" w:rsidRPr="00657BF3">
        <w:rPr>
          <w:sz w:val="28"/>
          <w:szCs w:val="28"/>
        </w:rPr>
        <w:t>1.12</w:t>
      </w:r>
      <w:r w:rsidRPr="00657BF3">
        <w:rPr>
          <w:sz w:val="28"/>
          <w:szCs w:val="28"/>
        </w:rPr>
        <w:t>.2020 r.</w:t>
      </w:r>
    </w:p>
    <w:p w14:paraId="4D25F85C" w14:textId="77777777" w:rsidR="00657BF3" w:rsidRDefault="00D57F1E" w:rsidP="00D57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sidRPr="00ED09B1">
        <w:t xml:space="preserve">Dotyczy postępowania na realizację zadania pod nazwą: </w:t>
      </w:r>
    </w:p>
    <w:p w14:paraId="6B28560F" w14:textId="526022DA" w:rsidR="00D57F1E" w:rsidRPr="00ED09B1" w:rsidRDefault="00D57F1E" w:rsidP="00D57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40"/>
          <w:szCs w:val="40"/>
        </w:rPr>
      </w:pPr>
      <w:r w:rsidRPr="00ED09B1">
        <w:rPr>
          <w:b/>
        </w:rPr>
        <w:t>Świadczenie usług żywienia dla pacjentów Szpitala Nowowiejskiego.</w:t>
      </w:r>
    </w:p>
    <w:p w14:paraId="476939CA" w14:textId="50223DB4" w:rsidR="0055649B" w:rsidRDefault="0055649B" w:rsidP="0055649B">
      <w:pPr>
        <w:pStyle w:val="khtitle"/>
        <w:jc w:val="both"/>
      </w:pPr>
      <w:r>
        <w:t xml:space="preserve">Postępowanie o udzielenie zamówienia publicznego prowadzone jest w trybie art. 138o w zw. </w:t>
      </w:r>
      <w:r>
        <w:br/>
        <w:t xml:space="preserve">z art. 138h ustawy z dnia 29 stycznia 2004 r. Prawo zamówień publicznych  </w:t>
      </w:r>
      <w:r>
        <w:rPr>
          <w:color w:val="000000"/>
        </w:rPr>
        <w:t xml:space="preserve">(t.j. </w:t>
      </w:r>
      <w:r>
        <w:t>Dz. U. z 2019 r. poz. 1843 z późn. zm.</w:t>
      </w:r>
      <w:r>
        <w:rPr>
          <w:color w:val="000000"/>
        </w:rPr>
        <w:t>)</w:t>
      </w:r>
      <w:r>
        <w:t xml:space="preserve"> zwanej dalej „Ustawą” - zamówienia na usługi społeczne i inne szczególne usługi o wartości zamówienia </w:t>
      </w:r>
      <w:r>
        <w:rPr>
          <w:color w:val="000000"/>
        </w:rPr>
        <w:t xml:space="preserve">mniejszej niż </w:t>
      </w:r>
      <w:r>
        <w:t>kwoty określone w art. 138g                      ust. 1 Ustawy.</w:t>
      </w:r>
    </w:p>
    <w:p w14:paraId="468C88EA" w14:textId="77777777" w:rsidR="00D57F1E" w:rsidRPr="00ED09B1" w:rsidRDefault="00D57F1E" w:rsidP="00D57F1E">
      <w:pPr>
        <w:pStyle w:val="khtitle"/>
      </w:pPr>
      <w:r w:rsidRPr="00ED09B1">
        <w:t>SEKCJA I: ZAMAWIAJĄCY</w:t>
      </w:r>
    </w:p>
    <w:p w14:paraId="186D6236" w14:textId="77777777" w:rsidR="00D57F1E" w:rsidRPr="00ED09B1" w:rsidRDefault="00D57F1E" w:rsidP="00D57F1E">
      <w:pPr>
        <w:pStyle w:val="NormalnyWeb"/>
      </w:pPr>
      <w:r w:rsidRPr="00ED09B1">
        <w:rPr>
          <w:b/>
          <w:bCs/>
        </w:rPr>
        <w:t>I. 1) NAZWA I ADRES:</w:t>
      </w:r>
      <w:r w:rsidRPr="00ED09B1">
        <w:t xml:space="preserve"> Samodzielny Wojewódzki Zespół Publicznych Zakładów Psychiatrycznej Opieki Zdrowotnej w Warszawie ul. Nowowiejska 27, 00-665 Warszawa zwany dalej </w:t>
      </w:r>
      <w:r w:rsidRPr="00ED09B1">
        <w:rPr>
          <w:i/>
        </w:rPr>
        <w:t>„Szpitalem Nowowiejskim”</w:t>
      </w:r>
      <w:r w:rsidRPr="00ED09B1">
        <w:t>. Tel.: / 0-22/ 11-65-357, fax</w:t>
      </w:r>
      <w:r w:rsidRPr="00ED09B1">
        <w:rPr>
          <w:color w:val="000000"/>
        </w:rPr>
        <w:t>: / 0-22/ 11-65-355.</w:t>
      </w:r>
    </w:p>
    <w:p w14:paraId="375D65FE" w14:textId="77777777" w:rsidR="00D57F1E" w:rsidRPr="00ED09B1" w:rsidRDefault="00D57F1E" w:rsidP="00D57F1E">
      <w:pPr>
        <w:numPr>
          <w:ilvl w:val="0"/>
          <w:numId w:val="1"/>
        </w:numPr>
        <w:spacing w:before="100" w:beforeAutospacing="1" w:after="100" w:afterAutospacing="1"/>
      </w:pPr>
      <w:r w:rsidRPr="00ED09B1">
        <w:rPr>
          <w:b/>
          <w:bCs/>
        </w:rPr>
        <w:t>Adres strony internetowej zamawiającego:</w:t>
      </w:r>
      <w:r w:rsidRPr="00ED09B1">
        <w:t xml:space="preserve"> www.szpitalnowowiejski.pl</w:t>
      </w:r>
    </w:p>
    <w:p w14:paraId="151E99D7" w14:textId="77777777" w:rsidR="00D57F1E" w:rsidRPr="00ED09B1" w:rsidRDefault="00D57F1E" w:rsidP="00D57F1E">
      <w:pPr>
        <w:pStyle w:val="NormalnyWeb"/>
      </w:pPr>
      <w:r w:rsidRPr="00ED09B1">
        <w:rPr>
          <w:b/>
          <w:bCs/>
        </w:rPr>
        <w:t>I. 2) RODZAJ ZAMAWIAJĄCEGO:</w:t>
      </w:r>
      <w:r w:rsidRPr="00ED09B1">
        <w:t xml:space="preserve"> Samodzielny publiczny zakład opieki zdrowotnej.</w:t>
      </w:r>
    </w:p>
    <w:p w14:paraId="52009B68" w14:textId="77777777" w:rsidR="00D57F1E" w:rsidRPr="00ED09B1" w:rsidRDefault="00D57F1E" w:rsidP="00D57F1E">
      <w:pPr>
        <w:pStyle w:val="khtitle"/>
      </w:pPr>
      <w:r w:rsidRPr="00ED09B1">
        <w:t>SEKCJA II: PRZEDMIOT ZAMÓWIENIA</w:t>
      </w:r>
    </w:p>
    <w:p w14:paraId="7C56B780" w14:textId="77777777" w:rsidR="00D57F1E" w:rsidRPr="00ED09B1" w:rsidRDefault="00D57F1E" w:rsidP="00D57F1E">
      <w:pPr>
        <w:pStyle w:val="NormalnyWeb"/>
      </w:pPr>
      <w:r w:rsidRPr="00ED09B1">
        <w:rPr>
          <w:b/>
          <w:bCs/>
        </w:rPr>
        <w:t>II.1) OKREŚLENIE PRZEDMIOTU ZAMÓWIENIA</w:t>
      </w:r>
    </w:p>
    <w:p w14:paraId="25CA97B9" w14:textId="77777777" w:rsidR="00D57F1E" w:rsidRPr="00ED09B1" w:rsidRDefault="00D57F1E" w:rsidP="00D57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sidRPr="00ED09B1">
        <w:rPr>
          <w:b/>
          <w:bCs/>
        </w:rPr>
        <w:t>II.1.1) Nazwa nadana zamówieniu przez zamawiającego:</w:t>
      </w:r>
      <w:r w:rsidRPr="00ED09B1">
        <w:t xml:space="preserve"> Świadczenie usług żywienia dla pacjentów Szpitala Nowowiejskiego.</w:t>
      </w:r>
    </w:p>
    <w:p w14:paraId="682B4F2C" w14:textId="77777777" w:rsidR="00D57F1E" w:rsidRPr="00ED09B1" w:rsidRDefault="00D57F1E" w:rsidP="00D57F1E">
      <w:pPr>
        <w:pStyle w:val="NormalnyWeb"/>
      </w:pPr>
      <w:r w:rsidRPr="00ED09B1">
        <w:rPr>
          <w:b/>
          <w:bCs/>
        </w:rPr>
        <w:t>II.1.2) Rodzaj zamówienia:</w:t>
      </w:r>
      <w:r w:rsidRPr="00ED09B1">
        <w:t xml:space="preserve"> Usługi.</w:t>
      </w:r>
    </w:p>
    <w:p w14:paraId="60894950" w14:textId="77777777" w:rsidR="00D57F1E" w:rsidRPr="00ED09B1" w:rsidRDefault="00D57F1E" w:rsidP="00D57F1E">
      <w:pPr>
        <w:pStyle w:val="NormalnyWeb"/>
      </w:pPr>
      <w:r w:rsidRPr="00ED09B1">
        <w:rPr>
          <w:b/>
          <w:bCs/>
        </w:rPr>
        <w:t>II.1.3) Opis przedmiotu zamówienia oraz określenie wielkości lub zakresu zamówienia:</w:t>
      </w:r>
      <w:r w:rsidRPr="00ED09B1">
        <w:t xml:space="preserve"> </w:t>
      </w:r>
    </w:p>
    <w:p w14:paraId="56C85A69" w14:textId="042AE965" w:rsidR="0055649B" w:rsidRPr="0055649B" w:rsidRDefault="0055649B" w:rsidP="0055649B">
      <w:pPr>
        <w:suppressAutoHyphens/>
        <w:ind w:left="284" w:hanging="284"/>
        <w:jc w:val="both"/>
        <w:rPr>
          <w:lang w:eastAsia="ar-SA"/>
        </w:rPr>
      </w:pPr>
      <w:r>
        <w:rPr>
          <w:lang w:eastAsia="ar-SA"/>
        </w:rPr>
        <w:t xml:space="preserve">1. </w:t>
      </w:r>
      <w:r w:rsidRPr="0055649B">
        <w:rPr>
          <w:lang w:eastAsia="ar-SA"/>
        </w:rPr>
        <w:t>Przedmiotem niniejszego zamówienia jest sukcesywne świadczenie usług żywienia pacjentów Samodzielnego Wojewódzkiego Zespołu Publicznych Zakładów Psychiatrycznej Opieki Zdrowotnej w Warszawie przy ul. Nowowiejskiej 27, 00-665 Warszawa.</w:t>
      </w:r>
    </w:p>
    <w:p w14:paraId="5F41547F" w14:textId="60A4328D" w:rsidR="0055649B" w:rsidRPr="0055649B" w:rsidRDefault="0055649B" w:rsidP="0055649B">
      <w:pPr>
        <w:suppressAutoHyphens/>
        <w:spacing w:before="280" w:after="119"/>
        <w:jc w:val="both"/>
        <w:rPr>
          <w:b/>
          <w:lang w:eastAsia="ar-SA"/>
        </w:rPr>
      </w:pPr>
      <w:r w:rsidRPr="0055649B">
        <w:rPr>
          <w:lang w:eastAsia="ar-SA"/>
        </w:rPr>
        <w:t>2. Przedmiot zamówienia został podzielony na dwa pakiety (części):</w:t>
      </w:r>
    </w:p>
    <w:p w14:paraId="68536A9F" w14:textId="77777777" w:rsidR="0055649B" w:rsidRPr="0055649B" w:rsidRDefault="0055649B" w:rsidP="0055649B">
      <w:pPr>
        <w:suppressAutoHyphens/>
        <w:ind w:left="426"/>
        <w:jc w:val="both"/>
        <w:rPr>
          <w:lang w:eastAsia="ar-SA"/>
        </w:rPr>
      </w:pPr>
      <w:r w:rsidRPr="0055649B">
        <w:rPr>
          <w:b/>
          <w:lang w:eastAsia="ar-SA"/>
        </w:rPr>
        <w:t>Pakiet nr 1</w:t>
      </w:r>
      <w:r w:rsidRPr="0055649B">
        <w:rPr>
          <w:lang w:eastAsia="ar-SA"/>
        </w:rPr>
        <w:t xml:space="preserve"> świadczenie usług żywienia pacjentów z dostawą </w:t>
      </w:r>
      <w:r w:rsidRPr="0055649B">
        <w:rPr>
          <w:iCs/>
          <w:lang w:eastAsia="ar-SA"/>
        </w:rPr>
        <w:t>posiłków</w:t>
      </w:r>
      <w:r w:rsidRPr="0055649B">
        <w:rPr>
          <w:lang w:eastAsia="ar-SA"/>
        </w:rPr>
        <w:t xml:space="preserve"> do Oddziałów  Szpitala Nowowiejskiego.</w:t>
      </w:r>
    </w:p>
    <w:p w14:paraId="632E3179" w14:textId="77777777" w:rsidR="0055649B" w:rsidRPr="0055649B" w:rsidRDefault="0055649B" w:rsidP="0055649B">
      <w:pPr>
        <w:suppressAutoHyphens/>
        <w:jc w:val="both"/>
        <w:rPr>
          <w:lang w:eastAsia="ar-SA"/>
        </w:rPr>
      </w:pPr>
    </w:p>
    <w:p w14:paraId="7E2CD561" w14:textId="11B32581" w:rsidR="0055649B" w:rsidRDefault="0055649B" w:rsidP="0055649B">
      <w:pPr>
        <w:widowControl w:val="0"/>
        <w:suppressAutoHyphens/>
        <w:ind w:left="426"/>
        <w:jc w:val="both"/>
        <w:rPr>
          <w:lang w:eastAsia="ar-SA"/>
        </w:rPr>
      </w:pPr>
      <w:r w:rsidRPr="0055649B">
        <w:rPr>
          <w:b/>
          <w:lang w:eastAsia="ar-SA"/>
        </w:rPr>
        <w:t>Pakiet nr 2</w:t>
      </w:r>
      <w:r w:rsidRPr="0055649B">
        <w:rPr>
          <w:lang w:eastAsia="ar-SA"/>
        </w:rPr>
        <w:t xml:space="preserve"> </w:t>
      </w:r>
      <w:r w:rsidRPr="0055649B">
        <w:rPr>
          <w:iCs/>
          <w:lang w:eastAsia="ar-SA"/>
        </w:rPr>
        <w:t xml:space="preserve">świadczenie usług żywienia pacjentów wraz z dzierżawą pomieszczeń kuchennych w Zakładzie Opiekuńczo – Leczniczym Psychiatrycznym w Rasztowie, </w:t>
      </w:r>
      <w:r w:rsidRPr="0055649B">
        <w:rPr>
          <w:lang w:eastAsia="ar-SA"/>
        </w:rPr>
        <w:t>Rasztów ul. C. K. Norwida 2, 05-205 Klembów.</w:t>
      </w:r>
    </w:p>
    <w:p w14:paraId="20B27239" w14:textId="77777777" w:rsidR="0055649B" w:rsidRPr="0055649B" w:rsidRDefault="0055649B" w:rsidP="0055649B">
      <w:pPr>
        <w:widowControl w:val="0"/>
        <w:suppressAutoHyphens/>
        <w:ind w:left="426"/>
        <w:jc w:val="both"/>
        <w:rPr>
          <w:lang w:eastAsia="ar-SA"/>
        </w:rPr>
      </w:pPr>
    </w:p>
    <w:p w14:paraId="485147C8" w14:textId="5066DE53" w:rsidR="00D57F1E" w:rsidRDefault="00D57F1E" w:rsidP="0055649B">
      <w:pPr>
        <w:ind w:left="284" w:hanging="284"/>
        <w:rPr>
          <w:color w:val="000000"/>
        </w:rPr>
      </w:pPr>
      <w:r w:rsidRPr="00ED09B1">
        <w:rPr>
          <w:color w:val="000000"/>
        </w:rPr>
        <w:t xml:space="preserve">3. </w:t>
      </w:r>
      <w:r w:rsidR="0055649B">
        <w:rPr>
          <w:color w:val="000000"/>
        </w:rPr>
        <w:t xml:space="preserve"> </w:t>
      </w:r>
      <w:r w:rsidRPr="00ED09B1">
        <w:rPr>
          <w:color w:val="000000"/>
        </w:rPr>
        <w:t>Szczegółowe warunki związane z realizacją przedmiotu zamówienia przedstawia Specyfikacja Warunków Udzielenia Zamówienia.</w:t>
      </w:r>
    </w:p>
    <w:p w14:paraId="156BF756" w14:textId="77777777" w:rsidR="0055649B" w:rsidRPr="00ED09B1" w:rsidRDefault="0055649B" w:rsidP="0055649B">
      <w:pPr>
        <w:ind w:left="284" w:hanging="284"/>
        <w:rPr>
          <w:b/>
          <w:color w:val="000000"/>
        </w:rPr>
      </w:pPr>
    </w:p>
    <w:p w14:paraId="713B9C12" w14:textId="6354E13A" w:rsidR="00D57F1E" w:rsidRPr="0055649B" w:rsidRDefault="00D57F1E" w:rsidP="0055649B">
      <w:pPr>
        <w:pStyle w:val="NormalnyWeb"/>
        <w:rPr>
          <w:b/>
          <w:bCs/>
        </w:rPr>
      </w:pPr>
      <w:r w:rsidRPr="00ED09B1">
        <w:rPr>
          <w:b/>
          <w:bCs/>
        </w:rPr>
        <w:lastRenderedPageBreak/>
        <w:t>II.1.4) Wspólny Słownik Zamówień (CPV)</w:t>
      </w:r>
      <w:r w:rsidR="0055649B">
        <w:rPr>
          <w:b/>
          <w:bCs/>
        </w:rPr>
        <w:t>:</w:t>
      </w:r>
    </w:p>
    <w:p w14:paraId="16DF4545" w14:textId="77777777" w:rsidR="00D57F1E" w:rsidRPr="00ED09B1" w:rsidRDefault="00D57F1E" w:rsidP="00D57F1E">
      <w:pPr>
        <w:pStyle w:val="Tekstpodstawowy22"/>
        <w:spacing w:before="0" w:after="0"/>
        <w:ind w:left="540" w:hanging="180"/>
        <w:rPr>
          <w:sz w:val="24"/>
          <w:szCs w:val="24"/>
        </w:rPr>
      </w:pPr>
      <w:r w:rsidRPr="00ED09B1">
        <w:rPr>
          <w:sz w:val="24"/>
          <w:szCs w:val="24"/>
        </w:rPr>
        <w:t xml:space="preserve">55300000-3 usługi restauracyjne i dotyczące podawania posiłków, </w:t>
      </w:r>
    </w:p>
    <w:p w14:paraId="0E711CBF" w14:textId="77777777" w:rsidR="00D57F1E" w:rsidRPr="00ED09B1" w:rsidRDefault="00D57F1E" w:rsidP="00D57F1E">
      <w:pPr>
        <w:pStyle w:val="Tekstpodstawowy22"/>
        <w:spacing w:before="0" w:after="0"/>
        <w:ind w:left="540" w:hanging="180"/>
        <w:rPr>
          <w:sz w:val="24"/>
          <w:szCs w:val="24"/>
        </w:rPr>
      </w:pPr>
      <w:r w:rsidRPr="00ED09B1">
        <w:rPr>
          <w:sz w:val="24"/>
          <w:szCs w:val="24"/>
        </w:rPr>
        <w:t>55320000-9 usługi podawania posiłków,</w:t>
      </w:r>
      <w:r w:rsidRPr="00ED09B1">
        <w:rPr>
          <w:sz w:val="24"/>
          <w:szCs w:val="24"/>
        </w:rPr>
        <w:tab/>
      </w:r>
    </w:p>
    <w:p w14:paraId="2468731A" w14:textId="77777777" w:rsidR="00D57F1E" w:rsidRPr="00ED09B1" w:rsidRDefault="00D57F1E" w:rsidP="00D57F1E">
      <w:pPr>
        <w:widowControl w:val="0"/>
        <w:ind w:left="540" w:right="-57" w:hanging="180"/>
        <w:jc w:val="both"/>
        <w:rPr>
          <w:bCs/>
        </w:rPr>
      </w:pPr>
      <w:r w:rsidRPr="00ED09B1">
        <w:rPr>
          <w:bCs/>
        </w:rPr>
        <w:t>55321000-6 usługi przygotowywania posiłków,</w:t>
      </w:r>
    </w:p>
    <w:p w14:paraId="56146A43" w14:textId="77777777" w:rsidR="00D57F1E" w:rsidRPr="00ED09B1" w:rsidRDefault="00D57F1E" w:rsidP="00D57F1E">
      <w:pPr>
        <w:ind w:left="540" w:hanging="180"/>
        <w:jc w:val="both"/>
      </w:pPr>
      <w:r w:rsidRPr="00ED09B1">
        <w:t>55322000-3 usługi gotowania posiłków.</w:t>
      </w:r>
    </w:p>
    <w:p w14:paraId="15AE2E16" w14:textId="4A5147FC" w:rsidR="00D57F1E" w:rsidRPr="00ED09B1" w:rsidRDefault="00D57F1E" w:rsidP="0055649B">
      <w:pPr>
        <w:ind w:left="540" w:hanging="180"/>
        <w:jc w:val="both"/>
      </w:pPr>
      <w:r w:rsidRPr="00ED09B1">
        <w:t>55520000-1 usługi dostarczania posiłków.</w:t>
      </w:r>
    </w:p>
    <w:p w14:paraId="562AB731" w14:textId="77777777" w:rsidR="00D57F1E" w:rsidRPr="00ED09B1" w:rsidRDefault="00D57F1E" w:rsidP="00D57F1E">
      <w:pPr>
        <w:pStyle w:val="NormalnyWeb"/>
      </w:pPr>
      <w:r w:rsidRPr="00ED09B1">
        <w:rPr>
          <w:b/>
          <w:bCs/>
        </w:rPr>
        <w:t xml:space="preserve">II.1.5) Czy dopuszcza się złożenie oferty częściowej: </w:t>
      </w:r>
      <w:r w:rsidRPr="00ED09B1">
        <w:t>tak.</w:t>
      </w:r>
    </w:p>
    <w:p w14:paraId="3FC2AB4B" w14:textId="77777777" w:rsidR="00D57F1E" w:rsidRPr="00ED09B1" w:rsidRDefault="00D57F1E" w:rsidP="00D57F1E">
      <w:pPr>
        <w:pStyle w:val="NormalnyWeb"/>
      </w:pPr>
      <w:r w:rsidRPr="00ED09B1">
        <w:t>II.1.6) Możliwość lub wymóg złożenie oferty wariantowej: nie.</w:t>
      </w:r>
    </w:p>
    <w:p w14:paraId="2A322394" w14:textId="77777777" w:rsidR="00D57F1E" w:rsidRPr="00ED09B1" w:rsidRDefault="00D57F1E" w:rsidP="00D57F1E">
      <w:pPr>
        <w:pStyle w:val="NormalnyWeb"/>
      </w:pPr>
      <w:r w:rsidRPr="00ED09B1">
        <w:rPr>
          <w:b/>
          <w:bCs/>
        </w:rPr>
        <w:t>II.2) CZAS TRWANIA ZAMÓWIENIA LUB TERMIN WYKONANIA:</w:t>
      </w:r>
      <w:r w:rsidRPr="00ED09B1">
        <w:t xml:space="preserve"> </w:t>
      </w:r>
    </w:p>
    <w:p w14:paraId="26DE5DFA" w14:textId="77777777" w:rsidR="00097290" w:rsidRPr="00097290" w:rsidRDefault="00097290" w:rsidP="00097290">
      <w:pPr>
        <w:suppressAutoHyphens/>
        <w:jc w:val="both"/>
        <w:rPr>
          <w:b/>
          <w:bCs/>
          <w:lang w:eastAsia="ar-SA"/>
        </w:rPr>
      </w:pPr>
      <w:r w:rsidRPr="00097290">
        <w:rPr>
          <w:bCs/>
          <w:lang w:eastAsia="ar-SA"/>
        </w:rPr>
        <w:t xml:space="preserve">Zamówienie będzie realizowane w okresie </w:t>
      </w:r>
      <w:r w:rsidRPr="00097290">
        <w:rPr>
          <w:lang w:eastAsia="ar-SA"/>
        </w:rPr>
        <w:t>od dnia</w:t>
      </w:r>
      <w:r w:rsidRPr="00097290">
        <w:rPr>
          <w:b/>
          <w:bCs/>
          <w:lang w:eastAsia="ar-SA"/>
        </w:rPr>
        <w:t xml:space="preserve">  18.04.2021 r. do dnia 18.04.2022 r.</w:t>
      </w:r>
    </w:p>
    <w:p w14:paraId="6BA91727" w14:textId="77777777" w:rsidR="00D57F1E" w:rsidRPr="00ED09B1" w:rsidRDefault="00D57F1E" w:rsidP="00D57F1E">
      <w:pPr>
        <w:jc w:val="both"/>
      </w:pPr>
    </w:p>
    <w:p w14:paraId="50EA17F2" w14:textId="77777777" w:rsidR="00D57F1E" w:rsidRPr="00ED09B1" w:rsidRDefault="00D57F1E" w:rsidP="00D57F1E">
      <w:r w:rsidRPr="000E25A3">
        <w:t>SEKCJA III: INFORMACJE O CHARAKTERZE PRAWNYM, EKONOMICZNYM, FINANSOWYM I TECHNICZNYM</w:t>
      </w:r>
      <w:r w:rsidRPr="00ED09B1">
        <w:t xml:space="preserve"> </w:t>
      </w:r>
    </w:p>
    <w:p w14:paraId="3FA58498" w14:textId="77777777" w:rsidR="00D57F1E" w:rsidRPr="00ED09B1" w:rsidRDefault="00D57F1E" w:rsidP="00D57F1E">
      <w:pPr>
        <w:rPr>
          <w:b/>
          <w:bCs/>
        </w:rPr>
      </w:pPr>
    </w:p>
    <w:p w14:paraId="4BDC815A" w14:textId="4AA638C5" w:rsidR="00D57F1E" w:rsidRDefault="00D57F1E" w:rsidP="00D57F1E">
      <w:pPr>
        <w:rPr>
          <w:b/>
          <w:bCs/>
        </w:rPr>
      </w:pPr>
      <w:r w:rsidRPr="00ED09B1">
        <w:rPr>
          <w:b/>
          <w:bCs/>
        </w:rPr>
        <w:t xml:space="preserve">III.1) WARUNKI UDZIAŁU W POSTĘPOWANIU </w:t>
      </w:r>
    </w:p>
    <w:p w14:paraId="65DCC138" w14:textId="77777777" w:rsidR="00D03F22" w:rsidRPr="00ED09B1" w:rsidRDefault="00D03F22" w:rsidP="00D57F1E"/>
    <w:p w14:paraId="655B3422" w14:textId="2D2EE69F" w:rsidR="00D57F1E" w:rsidRPr="00ED09B1" w:rsidRDefault="00D57F1E" w:rsidP="00D57F1E">
      <w:pPr>
        <w:rPr>
          <w:b/>
          <w:bCs/>
        </w:rPr>
      </w:pPr>
      <w:r w:rsidRPr="00ED09B1">
        <w:rPr>
          <w:b/>
          <w:bCs/>
        </w:rPr>
        <w:t>III.1.1) Kompetencje lub uprawnienia do prowadzenia określonej działalności zawodowej, o ile wynika to z odrębnych przepisów</w:t>
      </w:r>
    </w:p>
    <w:p w14:paraId="38E8D3CB" w14:textId="77777777" w:rsidR="0055649B" w:rsidRPr="0055649B" w:rsidRDefault="0055649B" w:rsidP="0055649B">
      <w:pPr>
        <w:suppressAutoHyphens/>
        <w:jc w:val="both"/>
        <w:rPr>
          <w:lang w:eastAsia="ar-SA"/>
        </w:rPr>
      </w:pPr>
      <w:bookmarkStart w:id="0" w:name="_Hlk34820907"/>
      <w:r w:rsidRPr="0055649B">
        <w:rPr>
          <w:lang w:eastAsia="ar-SA"/>
        </w:rPr>
        <w:t>Zamawiający uzna warunek za spełniony jeżeli Wykonawca wykaże, że posiada:</w:t>
      </w:r>
      <w:bookmarkStart w:id="1" w:name="_Hlk34805161"/>
    </w:p>
    <w:p w14:paraId="5711EC96" w14:textId="77777777" w:rsidR="0055649B" w:rsidRPr="0055649B" w:rsidRDefault="0055649B" w:rsidP="0055649B">
      <w:pPr>
        <w:suppressAutoHyphens/>
        <w:ind w:left="567" w:hanging="283"/>
        <w:jc w:val="both"/>
        <w:rPr>
          <w:lang w:eastAsia="ar-SA"/>
        </w:rPr>
      </w:pPr>
      <w:r w:rsidRPr="0055649B">
        <w:rPr>
          <w:lang w:eastAsia="ar-SA"/>
        </w:rPr>
        <w:t>a) zaświadczenie o wpisie do rejestru zakładów podlegających urzędowej kontroli prowadzonej przez właściwy organ Państwowej Inspekcji Sanitarnej;</w:t>
      </w:r>
    </w:p>
    <w:p w14:paraId="65AE0829" w14:textId="046A708B" w:rsidR="0055649B" w:rsidRPr="0055649B" w:rsidRDefault="0055649B" w:rsidP="0055649B">
      <w:pPr>
        <w:suppressAutoHyphens/>
        <w:ind w:left="567" w:hanging="283"/>
        <w:jc w:val="both"/>
        <w:rPr>
          <w:lang w:eastAsia="ar-SA"/>
        </w:rPr>
      </w:pPr>
      <w:r w:rsidRPr="0055649B">
        <w:rPr>
          <w:lang w:eastAsia="ar-SA"/>
        </w:rPr>
        <w:t xml:space="preserve">b) aktualną decyzję właściwego miejscowo organu Państwowej Inspekcji Sanitarnej, </w:t>
      </w:r>
      <w:r>
        <w:rPr>
          <w:lang w:eastAsia="ar-SA"/>
        </w:rPr>
        <w:t xml:space="preserve">                         </w:t>
      </w:r>
      <w:r w:rsidRPr="0055649B">
        <w:rPr>
          <w:lang w:eastAsia="ar-SA"/>
        </w:rPr>
        <w:t>w sprawie zatwierdzenia zakładu prowadzącego działalność związana z produkcją                    i obrotem żywnością w zakresie przygotowania posiłków od surowca do gotowej potrawy oraz świadczenia usług dla odbiorców zewnętrznych</w:t>
      </w:r>
      <w:r>
        <w:rPr>
          <w:lang w:eastAsia="ar-SA"/>
        </w:rPr>
        <w:t>.</w:t>
      </w:r>
    </w:p>
    <w:bookmarkEnd w:id="0"/>
    <w:bookmarkEnd w:id="1"/>
    <w:p w14:paraId="542F1B5E" w14:textId="77777777" w:rsidR="00D57F1E" w:rsidRPr="00ED09B1" w:rsidRDefault="00D57F1E" w:rsidP="00D57F1E">
      <w:pPr>
        <w:autoSpaceDE w:val="0"/>
        <w:autoSpaceDN w:val="0"/>
        <w:adjustRightInd w:val="0"/>
        <w:jc w:val="both"/>
      </w:pPr>
      <w:r w:rsidRPr="00ED09B1">
        <w:br/>
      </w:r>
      <w:r w:rsidRPr="00ED09B1">
        <w:rPr>
          <w:b/>
          <w:bCs/>
        </w:rPr>
        <w:t>III.1.2) Sytuacja ekonomiczna lub finansowa</w:t>
      </w:r>
      <w:r w:rsidRPr="00ED09B1">
        <w:t xml:space="preserve"> </w:t>
      </w:r>
    </w:p>
    <w:p w14:paraId="4219E9A5" w14:textId="390B6555" w:rsidR="00D03F22" w:rsidRPr="00D03F22" w:rsidRDefault="00D03F22" w:rsidP="00D03F22">
      <w:pPr>
        <w:suppressAutoHyphens/>
        <w:jc w:val="both"/>
        <w:rPr>
          <w:lang w:eastAsia="ar-SA"/>
        </w:rPr>
      </w:pPr>
      <w:r w:rsidRPr="00D03F22">
        <w:rPr>
          <w:lang w:eastAsia="ar-SA"/>
        </w:rPr>
        <w:t xml:space="preserve">Zamawiający uzna warunek za spełniony jeżeli Wykonawca wykaże, że jest ubezpieczony </w:t>
      </w:r>
      <w:r>
        <w:rPr>
          <w:lang w:eastAsia="ar-SA"/>
        </w:rPr>
        <w:t xml:space="preserve">                  </w:t>
      </w:r>
      <w:r w:rsidRPr="00D03F22">
        <w:rPr>
          <w:lang w:eastAsia="ar-SA"/>
        </w:rPr>
        <w:t xml:space="preserve">od odpowiedzialności cywilnej w zakresie prowadzonej działalności gospodarczej związanej </w:t>
      </w:r>
      <w:r>
        <w:rPr>
          <w:lang w:eastAsia="ar-SA"/>
        </w:rPr>
        <w:t xml:space="preserve">                 </w:t>
      </w:r>
      <w:r w:rsidRPr="00D03F22">
        <w:rPr>
          <w:lang w:eastAsia="ar-SA"/>
        </w:rPr>
        <w:t>z przedmiotem zamówienia obejmującej między innymi zdarzenia losowe i zatrucia na kwotę co najmniej:</w:t>
      </w:r>
    </w:p>
    <w:p w14:paraId="77252DD6" w14:textId="77777777" w:rsidR="00D03F22" w:rsidRPr="00D03F22" w:rsidRDefault="00D03F22" w:rsidP="00D03F22">
      <w:pPr>
        <w:suppressAutoHyphens/>
        <w:jc w:val="both"/>
        <w:rPr>
          <w:lang w:eastAsia="ar-SA"/>
        </w:rPr>
      </w:pPr>
      <w:r w:rsidRPr="00D03F22">
        <w:rPr>
          <w:lang w:eastAsia="ar-SA"/>
        </w:rPr>
        <w:t xml:space="preserve">- </w:t>
      </w:r>
      <w:r w:rsidRPr="00D03F22">
        <w:rPr>
          <w:b/>
          <w:bCs/>
          <w:lang w:eastAsia="ar-SA"/>
        </w:rPr>
        <w:t>1 000 000,00 zł brutto</w:t>
      </w:r>
      <w:r w:rsidRPr="00D03F22">
        <w:rPr>
          <w:lang w:eastAsia="ar-SA"/>
        </w:rPr>
        <w:t xml:space="preserve"> – w przypadku gdy Wykonawca składa ofertę na pakiet nr 1,</w:t>
      </w:r>
    </w:p>
    <w:p w14:paraId="685C7535" w14:textId="77777777" w:rsidR="00D03F22" w:rsidRPr="00D03F22" w:rsidRDefault="00D03F22" w:rsidP="00D03F22">
      <w:pPr>
        <w:suppressAutoHyphens/>
        <w:jc w:val="both"/>
        <w:rPr>
          <w:bCs/>
          <w:lang w:eastAsia="ar-SA"/>
        </w:rPr>
      </w:pPr>
      <w:r w:rsidRPr="00D03F22">
        <w:rPr>
          <w:lang w:eastAsia="ar-SA"/>
        </w:rPr>
        <w:t xml:space="preserve">- </w:t>
      </w:r>
      <w:r w:rsidRPr="00D03F22">
        <w:rPr>
          <w:b/>
          <w:bCs/>
          <w:lang w:eastAsia="ar-SA"/>
        </w:rPr>
        <w:t>500.000,00 zł brutto</w:t>
      </w:r>
      <w:r w:rsidRPr="00D03F22">
        <w:rPr>
          <w:lang w:eastAsia="ar-SA"/>
        </w:rPr>
        <w:t xml:space="preserve"> – w przypadku gdy Wykonawca składa ofertę na pakiet nr 2. </w:t>
      </w:r>
    </w:p>
    <w:p w14:paraId="3E0965DE" w14:textId="77777777" w:rsidR="00D03F22" w:rsidRPr="00D03F22" w:rsidRDefault="00D03F22" w:rsidP="00D03F22">
      <w:pPr>
        <w:suppressAutoHyphens/>
        <w:autoSpaceDE w:val="0"/>
        <w:ind w:left="993" w:hanging="142"/>
        <w:jc w:val="both"/>
        <w:rPr>
          <w:bCs/>
          <w:lang w:eastAsia="ar-SA"/>
        </w:rPr>
      </w:pPr>
      <w:r w:rsidRPr="00D03F22">
        <w:rPr>
          <w:bCs/>
          <w:lang w:eastAsia="ar-SA"/>
        </w:rPr>
        <w:t xml:space="preserve"> </w:t>
      </w:r>
    </w:p>
    <w:p w14:paraId="0995D9E8" w14:textId="053B2FD2" w:rsidR="00D03F22" w:rsidRPr="00D03F22" w:rsidRDefault="00D03F22" w:rsidP="00D03F22">
      <w:pPr>
        <w:suppressAutoHyphens/>
        <w:autoSpaceDE w:val="0"/>
        <w:jc w:val="both"/>
        <w:rPr>
          <w:b/>
          <w:lang w:eastAsia="ar-SA"/>
        </w:rPr>
      </w:pPr>
      <w:r w:rsidRPr="00D03F22">
        <w:rPr>
          <w:bCs/>
          <w:lang w:eastAsia="ar-SA"/>
        </w:rPr>
        <w:t>Uwaga:* W przypadku, gdy Wykonawca składa ofertę na więcej niż jeden pakiet   zobowiązany jest wykazać, że jest ubezpieczony od odpowiedzialności cywilnej w zakresie prowadzonej działalności gospodarczej związanej z przedmiotem zamówienia na kwotę co najmniej równą sumie kwot wskazanych jako minimalne dla wszystkich pakietów, na które składana jest oferta.</w:t>
      </w:r>
    </w:p>
    <w:p w14:paraId="7C3F57E3" w14:textId="77777777" w:rsidR="00D57F1E" w:rsidRPr="00ED09B1" w:rsidRDefault="00D57F1E" w:rsidP="00D57F1E">
      <w:pPr>
        <w:autoSpaceDE w:val="0"/>
        <w:autoSpaceDN w:val="0"/>
        <w:adjustRightInd w:val="0"/>
        <w:jc w:val="both"/>
        <w:rPr>
          <w:b/>
          <w:color w:val="FF0000"/>
          <w:szCs w:val="20"/>
        </w:rPr>
      </w:pPr>
    </w:p>
    <w:p w14:paraId="251BA1B1" w14:textId="77777777" w:rsidR="00D57F1E" w:rsidRPr="00ED09B1" w:rsidRDefault="00D57F1E" w:rsidP="00D57F1E">
      <w:pPr>
        <w:autoSpaceDE w:val="0"/>
        <w:autoSpaceDN w:val="0"/>
        <w:adjustRightInd w:val="0"/>
        <w:jc w:val="both"/>
      </w:pPr>
    </w:p>
    <w:p w14:paraId="3016D174" w14:textId="77777777" w:rsidR="00D57F1E" w:rsidRPr="00ED09B1" w:rsidRDefault="00D57F1E" w:rsidP="00D57F1E">
      <w:pPr>
        <w:autoSpaceDE w:val="0"/>
        <w:autoSpaceDN w:val="0"/>
        <w:adjustRightInd w:val="0"/>
        <w:jc w:val="both"/>
      </w:pPr>
      <w:r w:rsidRPr="00ED09B1">
        <w:rPr>
          <w:b/>
          <w:bCs/>
        </w:rPr>
        <w:t xml:space="preserve">III.1.3) Zdolność techniczna lub zawodowa </w:t>
      </w:r>
    </w:p>
    <w:p w14:paraId="3653C17A" w14:textId="40DFB548" w:rsidR="00D03F22" w:rsidRPr="00D03F22" w:rsidRDefault="00D03F22" w:rsidP="00D03F22">
      <w:pPr>
        <w:suppressAutoHyphens/>
        <w:autoSpaceDE w:val="0"/>
        <w:ind w:left="567" w:hanging="283"/>
        <w:jc w:val="both"/>
        <w:rPr>
          <w:lang w:eastAsia="ar-SA"/>
        </w:rPr>
      </w:pPr>
      <w:r w:rsidRPr="00D03F22">
        <w:rPr>
          <w:b/>
          <w:bCs/>
          <w:lang w:eastAsia="ar-SA"/>
        </w:rPr>
        <w:t>a)</w:t>
      </w:r>
      <w:r w:rsidRPr="00D03F22">
        <w:rPr>
          <w:lang w:eastAsia="ar-SA"/>
        </w:rPr>
        <w:t xml:space="preserve"> Zamawiający uzna warunek za spełniony jeżeli Wykonawca wykaże, iż  w okresie ostatnich 3 lat przed upływem terminu składania ofert, a jeżeli okres prowadzonej działalności jest krótszy  -  w tym okresie należycie wykonał lub wykonuje </w:t>
      </w:r>
      <w:r>
        <w:rPr>
          <w:lang w:eastAsia="ar-SA"/>
        </w:rPr>
        <w:t xml:space="preserve">                                       </w:t>
      </w:r>
      <w:r w:rsidRPr="00D03F22">
        <w:rPr>
          <w:b/>
          <w:bCs/>
          <w:lang w:eastAsia="ar-SA"/>
        </w:rPr>
        <w:t>co najmniej</w:t>
      </w:r>
      <w:r>
        <w:rPr>
          <w:b/>
          <w:bCs/>
          <w:lang w:eastAsia="ar-SA"/>
        </w:rPr>
        <w:t xml:space="preserve"> </w:t>
      </w:r>
      <w:r w:rsidRPr="00D03F22">
        <w:rPr>
          <w:b/>
          <w:bCs/>
          <w:lang w:eastAsia="ar-SA"/>
        </w:rPr>
        <w:t>1 zamówienie dotyczące usług żywienia w placówkach służby zdrowia</w:t>
      </w:r>
      <w:r w:rsidRPr="00D03F22">
        <w:rPr>
          <w:lang w:eastAsia="ar-SA"/>
        </w:rPr>
        <w:t xml:space="preserve">, </w:t>
      </w:r>
      <w:r w:rsidRPr="00D03F22">
        <w:rPr>
          <w:lang w:eastAsia="ar-SA"/>
        </w:rPr>
        <w:lastRenderedPageBreak/>
        <w:t>świadczonych nieprzerwanie przez okres minimum 12 miesięcy,    o wartości rocznej co najmniej:</w:t>
      </w:r>
    </w:p>
    <w:p w14:paraId="46322B4E" w14:textId="77777777" w:rsidR="00D03F22" w:rsidRPr="00D03F22" w:rsidRDefault="00D03F22" w:rsidP="00D03F22">
      <w:pPr>
        <w:suppressAutoHyphens/>
        <w:ind w:left="1070"/>
        <w:rPr>
          <w:lang w:eastAsia="ar-SA"/>
        </w:rPr>
      </w:pPr>
      <w:r w:rsidRPr="00D03F22">
        <w:rPr>
          <w:lang w:eastAsia="ar-SA"/>
        </w:rPr>
        <w:t>- 1 000.000,00 zł brutto – w przypadku gdy Wykonawca składa ofertę na pakiet nr 1,</w:t>
      </w:r>
    </w:p>
    <w:p w14:paraId="0DB41BD7" w14:textId="77777777" w:rsidR="00D03F22" w:rsidRPr="00D03F22" w:rsidRDefault="00D03F22" w:rsidP="00D03F22">
      <w:pPr>
        <w:suppressAutoHyphens/>
        <w:ind w:left="362" w:firstLine="708"/>
        <w:rPr>
          <w:lang w:eastAsia="ar-SA"/>
        </w:rPr>
      </w:pPr>
      <w:r w:rsidRPr="00D03F22">
        <w:rPr>
          <w:lang w:eastAsia="ar-SA"/>
        </w:rPr>
        <w:t xml:space="preserve">- 500.000,00 zł brutto – w przypadku gdy Wykonawca składa ofertę na pakiet nr 2, </w:t>
      </w:r>
    </w:p>
    <w:p w14:paraId="519CCC0A" w14:textId="77777777" w:rsidR="00D03F22" w:rsidRPr="00D03F22" w:rsidRDefault="00D03F22" w:rsidP="00D03F22">
      <w:pPr>
        <w:suppressAutoHyphens/>
        <w:ind w:left="1070"/>
        <w:rPr>
          <w:lang w:eastAsia="ar-SA"/>
        </w:rPr>
      </w:pPr>
      <w:r w:rsidRPr="00D03F22">
        <w:rPr>
          <w:lang w:eastAsia="ar-SA"/>
        </w:rPr>
        <w:t>jeżeli dana usługa jest nadal wykonywana, okres wykonanej już części usługi powinien wynosić minimum 12 miesięcy, a wartość już wykonanej części powinna wynosić co najmniej:</w:t>
      </w:r>
    </w:p>
    <w:p w14:paraId="074C79AC" w14:textId="77777777" w:rsidR="00D03F22" w:rsidRPr="00D03F22" w:rsidRDefault="00D03F22" w:rsidP="00D03F22">
      <w:pPr>
        <w:suppressAutoHyphens/>
        <w:ind w:left="1070"/>
        <w:rPr>
          <w:lang w:eastAsia="ar-SA"/>
        </w:rPr>
      </w:pPr>
      <w:r w:rsidRPr="00D03F22">
        <w:rPr>
          <w:lang w:eastAsia="ar-SA"/>
        </w:rPr>
        <w:t>-  1 000.000,00 zł brutto – w przypadku gdy Wykonawca składa ofertę na pakiet nr 1,</w:t>
      </w:r>
    </w:p>
    <w:p w14:paraId="1BE46D64" w14:textId="77777777" w:rsidR="00D03F22" w:rsidRPr="00D03F22" w:rsidRDefault="00D03F22" w:rsidP="00D03F22">
      <w:pPr>
        <w:suppressAutoHyphens/>
        <w:ind w:left="285" w:firstLine="708"/>
        <w:rPr>
          <w:lang w:eastAsia="ar-SA"/>
        </w:rPr>
      </w:pPr>
      <w:r w:rsidRPr="00D03F22">
        <w:rPr>
          <w:lang w:eastAsia="ar-SA"/>
        </w:rPr>
        <w:t>- 500.000,00 zł brutto – w przypadku gdy Wykonawca składa ofertę na pakiet nr 2.</w:t>
      </w:r>
    </w:p>
    <w:p w14:paraId="254547C2" w14:textId="77777777" w:rsidR="00D03F22" w:rsidRPr="00D03F22" w:rsidRDefault="00D03F22" w:rsidP="00D03F22">
      <w:pPr>
        <w:tabs>
          <w:tab w:val="left" w:pos="1418"/>
        </w:tabs>
        <w:suppressAutoHyphens/>
        <w:ind w:left="993" w:right="112" w:hanging="283"/>
        <w:jc w:val="both"/>
        <w:textAlignment w:val="baseline"/>
        <w:rPr>
          <w:bCs/>
          <w:lang w:eastAsia="ar-SA"/>
        </w:rPr>
      </w:pPr>
      <w:r w:rsidRPr="00D03F22">
        <w:rPr>
          <w:lang w:eastAsia="ar-SA"/>
        </w:rPr>
        <w:tab/>
      </w:r>
      <w:r w:rsidRPr="00D03F22">
        <w:rPr>
          <w:bCs/>
          <w:lang w:eastAsia="ar-SA"/>
        </w:rPr>
        <w:t xml:space="preserve">  </w:t>
      </w:r>
    </w:p>
    <w:p w14:paraId="6DDE9A51" w14:textId="77777777" w:rsidR="00D03F22" w:rsidRPr="00D03F22" w:rsidRDefault="00D03F22" w:rsidP="00D03F22">
      <w:pPr>
        <w:tabs>
          <w:tab w:val="left" w:pos="1418"/>
        </w:tabs>
        <w:suppressAutoHyphens/>
        <w:ind w:left="993" w:right="112" w:hanging="283"/>
        <w:jc w:val="both"/>
        <w:textAlignment w:val="baseline"/>
        <w:rPr>
          <w:bCs/>
          <w:lang w:eastAsia="ar-SA"/>
        </w:rPr>
      </w:pPr>
      <w:r w:rsidRPr="00D03F22">
        <w:rPr>
          <w:bCs/>
          <w:lang w:eastAsia="ar-SA"/>
        </w:rPr>
        <w:tab/>
        <w:t>Uwaga: *W przypadku, gdy Wykonawca będzie składał ofertę na więcej niż                     jeden pakiet,  w  celu wykazania spełniania warunku udziału w postępowaniu, wystarczającym będzie wykazanie spełniania warunku o najwyższej wartości spośród tych pakietów.</w:t>
      </w:r>
    </w:p>
    <w:p w14:paraId="0FD30226" w14:textId="77777777" w:rsidR="00D03F22" w:rsidRPr="00D03F22" w:rsidRDefault="00D03F22" w:rsidP="00D03F22">
      <w:pPr>
        <w:tabs>
          <w:tab w:val="left" w:pos="1418"/>
        </w:tabs>
        <w:suppressAutoHyphens/>
        <w:ind w:left="993" w:right="112" w:hanging="283"/>
        <w:jc w:val="both"/>
        <w:textAlignment w:val="baseline"/>
        <w:rPr>
          <w:bCs/>
          <w:lang w:eastAsia="ar-SA"/>
        </w:rPr>
      </w:pPr>
    </w:p>
    <w:p w14:paraId="2D0634DC" w14:textId="4A41B992" w:rsidR="00D03F22" w:rsidRPr="00D03F22" w:rsidRDefault="00D03F22" w:rsidP="00D03F22">
      <w:pPr>
        <w:tabs>
          <w:tab w:val="left" w:pos="1418"/>
        </w:tabs>
        <w:suppressAutoHyphens/>
        <w:ind w:left="567" w:right="112" w:hanging="283"/>
        <w:jc w:val="both"/>
        <w:textAlignment w:val="baseline"/>
        <w:rPr>
          <w:lang w:eastAsia="ar-SA"/>
        </w:rPr>
      </w:pPr>
      <w:r w:rsidRPr="00D03F22">
        <w:rPr>
          <w:b/>
          <w:bCs/>
          <w:lang w:eastAsia="ar-SA"/>
        </w:rPr>
        <w:t>b)</w:t>
      </w:r>
      <w:r w:rsidRPr="00D03F22">
        <w:rPr>
          <w:lang w:eastAsia="ar-SA"/>
        </w:rPr>
        <w:t xml:space="preserve"> </w:t>
      </w:r>
      <w:r w:rsidRPr="00D03F22">
        <w:rPr>
          <w:bCs/>
          <w:lang w:eastAsia="ar-SA"/>
        </w:rPr>
        <w:t>Zam</w:t>
      </w:r>
      <w:r w:rsidRPr="00D03F22">
        <w:rPr>
          <w:lang w:eastAsia="ar-SA"/>
        </w:rPr>
        <w:t>awiający uzna warunek za spełniony jeżeli Wykonawca wykaże,  że dysponuje co najmniej 1 środkiem transportu w przypadku składania oferty na Pakiet nr 1 oraz  co najmniej 1 środkiem transportu w przypadku składania oferty na Pakiet nr 2 -  służącym do wykonywania zamówienia oraz posiadającym aktualną decyzję Państwowego Powiatowego inspektora Sanitarnego zatwierdzającą środek transportu służący do wykonywania zamówienia jako spełniający odpowiednie wymagania do celów przewozu środków spożywczych.</w:t>
      </w:r>
    </w:p>
    <w:p w14:paraId="6226B995" w14:textId="77777777" w:rsidR="00D03F22" w:rsidRPr="00D03F22" w:rsidRDefault="00D03F22" w:rsidP="00D03F22">
      <w:pPr>
        <w:tabs>
          <w:tab w:val="left" w:pos="567"/>
        </w:tabs>
        <w:suppressAutoHyphens/>
        <w:jc w:val="both"/>
        <w:rPr>
          <w:bCs/>
          <w:lang w:eastAsia="ar-SA"/>
        </w:rPr>
      </w:pPr>
    </w:p>
    <w:p w14:paraId="02AA64EC" w14:textId="77777777" w:rsidR="00D03F22" w:rsidRPr="00D03F22" w:rsidRDefault="00D03F22" w:rsidP="00D03F22">
      <w:pPr>
        <w:suppressAutoHyphens/>
        <w:autoSpaceDE w:val="0"/>
        <w:ind w:left="710"/>
        <w:jc w:val="both"/>
        <w:rPr>
          <w:b/>
          <w:lang w:eastAsia="ar-SA"/>
        </w:rPr>
      </w:pPr>
      <w:r w:rsidRPr="00D03F22">
        <w:rPr>
          <w:bCs/>
          <w:lang w:eastAsia="ar-SA"/>
        </w:rPr>
        <w:t>**jeżeli Wykonawca, na potwierdzenie spełniania warunków,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w:t>
      </w:r>
    </w:p>
    <w:p w14:paraId="2D42A27D" w14:textId="77777777" w:rsidR="00D57F1E" w:rsidRPr="00ED09B1" w:rsidRDefault="00D57F1E" w:rsidP="00D57F1E"/>
    <w:p w14:paraId="70605971" w14:textId="77777777" w:rsidR="00D57F1E" w:rsidRPr="00ED09B1" w:rsidRDefault="00D57F1E" w:rsidP="00D57F1E">
      <w:r w:rsidRPr="00ED09B1">
        <w:rPr>
          <w:b/>
          <w:bCs/>
        </w:rPr>
        <w:t xml:space="preserve">III.2) PODSTAWY WYKLUCZENIA </w:t>
      </w:r>
    </w:p>
    <w:p w14:paraId="3B54418E" w14:textId="77777777" w:rsidR="00D57F1E" w:rsidRPr="00ED09B1" w:rsidRDefault="00D57F1E" w:rsidP="00D57F1E">
      <w:r w:rsidRPr="00ED09B1">
        <w:rPr>
          <w:b/>
          <w:bCs/>
        </w:rPr>
        <w:t>III.2.1) Podstawy wykluczenia określone w pkt 11.2 SWUZ.</w:t>
      </w:r>
      <w:r w:rsidRPr="00ED09B1">
        <w:br/>
      </w:r>
    </w:p>
    <w:p w14:paraId="2A63C804" w14:textId="77777777" w:rsidR="00D57F1E" w:rsidRPr="00ED09B1" w:rsidRDefault="00D57F1E" w:rsidP="00D57F1E">
      <w:r w:rsidRPr="00ED09B1">
        <w:rPr>
          <w:b/>
          <w:bCs/>
        </w:rPr>
        <w:t xml:space="preserve">III.3) WYKAZ OŚWIADCZEŃ LUB DOKUMENTÓW POTWIERDZAJĄCYCH SPEŁNIANIE WARUNKÓW UDZIAŁU W POSTĘPOWANIU ORAZ BRAK PODSTAW WYKLUCZENIA </w:t>
      </w:r>
    </w:p>
    <w:p w14:paraId="50FD1CB7" w14:textId="77777777" w:rsidR="00D57F1E" w:rsidRPr="00ED09B1" w:rsidRDefault="00D57F1E" w:rsidP="00D57F1E">
      <w:pPr>
        <w:rPr>
          <w:b/>
          <w:bCs/>
        </w:rPr>
      </w:pPr>
    </w:p>
    <w:p w14:paraId="19437B77" w14:textId="77777777" w:rsidR="00D57F1E" w:rsidRPr="00ED09B1" w:rsidRDefault="00D57F1E" w:rsidP="00D57F1E">
      <w:pPr>
        <w:numPr>
          <w:ilvl w:val="3"/>
          <w:numId w:val="2"/>
        </w:numPr>
        <w:tabs>
          <w:tab w:val="clear" w:pos="1822"/>
          <w:tab w:val="num" w:pos="540"/>
        </w:tabs>
        <w:ind w:left="540"/>
        <w:jc w:val="both"/>
        <w:rPr>
          <w:b/>
        </w:rPr>
      </w:pPr>
      <w:r w:rsidRPr="00ED09B1">
        <w:rPr>
          <w:b/>
        </w:rPr>
        <w:t xml:space="preserve">W celu wykazania spełniania warunków udziału w postępowaniu, o których mowa </w:t>
      </w:r>
      <w:r w:rsidRPr="00ED09B1">
        <w:rPr>
          <w:b/>
        </w:rPr>
        <w:br/>
        <w:t>w pkt III.1), Wykonawca zobowiązany jest załączyć do oferty:</w:t>
      </w:r>
    </w:p>
    <w:p w14:paraId="4CE435AF" w14:textId="77777777" w:rsidR="00D57F1E" w:rsidRPr="00ED09B1" w:rsidRDefault="00D57F1E" w:rsidP="00D57F1E">
      <w:pPr>
        <w:jc w:val="both"/>
        <w:rPr>
          <w:b/>
        </w:rPr>
      </w:pPr>
    </w:p>
    <w:p w14:paraId="43388024" w14:textId="2A417D1B" w:rsidR="00D03F22" w:rsidRPr="00D03F22" w:rsidRDefault="00D03F22" w:rsidP="00D03F22">
      <w:pPr>
        <w:numPr>
          <w:ilvl w:val="0"/>
          <w:numId w:val="9"/>
        </w:numPr>
        <w:suppressAutoHyphens/>
        <w:rPr>
          <w:lang w:eastAsia="ar-SA"/>
        </w:rPr>
      </w:pPr>
      <w:bookmarkStart w:id="2" w:name="_Hlk34820228"/>
      <w:r w:rsidRPr="00D03F22">
        <w:rPr>
          <w:lang w:eastAsia="ar-SA"/>
        </w:rPr>
        <w:t xml:space="preserve">wypełnione i podpisane oświadczenie o spełnieniu warunków wymienionych </w:t>
      </w:r>
      <w:r w:rsidRPr="00D03F22">
        <w:rPr>
          <w:lang w:eastAsia="ar-SA"/>
        </w:rPr>
        <w:br/>
        <w:t>w pkt 11.1</w:t>
      </w:r>
      <w:r>
        <w:rPr>
          <w:lang w:eastAsia="ar-SA"/>
        </w:rPr>
        <w:t xml:space="preserve"> SWUZ</w:t>
      </w:r>
      <w:r w:rsidRPr="00D03F22">
        <w:rPr>
          <w:lang w:eastAsia="ar-SA"/>
        </w:rPr>
        <w:t xml:space="preserve"> (zgodne w treści z </w:t>
      </w:r>
      <w:r w:rsidRPr="00D03F22">
        <w:rPr>
          <w:b/>
          <w:lang w:eastAsia="ar-SA"/>
        </w:rPr>
        <w:t xml:space="preserve">załącznikiem nr 2 do </w:t>
      </w:r>
      <w:r w:rsidRPr="00D03F22">
        <w:rPr>
          <w:b/>
          <w:iCs/>
          <w:lang w:eastAsia="ar-SA"/>
        </w:rPr>
        <w:t>SWUZ</w:t>
      </w:r>
      <w:r w:rsidRPr="00D03F22">
        <w:rPr>
          <w:lang w:eastAsia="ar-SA"/>
        </w:rPr>
        <w:t>),</w:t>
      </w:r>
    </w:p>
    <w:p w14:paraId="6998B1BA" w14:textId="77777777" w:rsidR="00D03F22" w:rsidRPr="00D03F22" w:rsidRDefault="00D03F22" w:rsidP="00D03F22">
      <w:pPr>
        <w:numPr>
          <w:ilvl w:val="0"/>
          <w:numId w:val="9"/>
        </w:numPr>
        <w:tabs>
          <w:tab w:val="left" w:pos="284"/>
        </w:tabs>
        <w:suppressAutoHyphens/>
        <w:autoSpaceDE w:val="0"/>
        <w:jc w:val="both"/>
        <w:rPr>
          <w:lang w:eastAsia="ar-SA"/>
        </w:rPr>
      </w:pPr>
      <w:r w:rsidRPr="00D03F22">
        <w:rPr>
          <w:lang w:eastAsia="ar-SA"/>
        </w:rPr>
        <w:t>zaświadczenie o wpisie do rejestru zakładów podlegających urzędowej kontroli prowadzonej przez właściwy organ Państwowej Inspekcji Sanitarnej;</w:t>
      </w:r>
    </w:p>
    <w:p w14:paraId="21E725CE" w14:textId="77777777" w:rsidR="00D03F22" w:rsidRPr="00D03F22" w:rsidRDefault="00D03F22" w:rsidP="00D03F22">
      <w:pPr>
        <w:numPr>
          <w:ilvl w:val="0"/>
          <w:numId w:val="9"/>
        </w:numPr>
        <w:tabs>
          <w:tab w:val="left" w:pos="284"/>
        </w:tabs>
        <w:suppressAutoHyphens/>
        <w:autoSpaceDE w:val="0"/>
        <w:jc w:val="both"/>
        <w:rPr>
          <w:rFonts w:eastAsia="Calibri"/>
          <w:color w:val="000000"/>
          <w:lang w:eastAsia="ar-SA"/>
        </w:rPr>
      </w:pPr>
      <w:r w:rsidRPr="00D03F22">
        <w:rPr>
          <w:rFonts w:eastAsia="Calibri"/>
          <w:lang w:eastAsia="ar-SA"/>
        </w:rPr>
        <w:t xml:space="preserve">aktualną decyzję właściwego miejscowo organu Państwowej Inspekcji Sanitarnej,                    w sprawie zatwierdzenia zakładu prowadzącego działalność związana z produkcją                     i obrotem żywnością w zakresie przygotowania posiłków od surowca do gotowej potrawy oraz świadczenia usług dla odbiorców zewnętrznych, </w:t>
      </w:r>
    </w:p>
    <w:p w14:paraId="3BA225A1" w14:textId="77777777" w:rsidR="00D03F22" w:rsidRPr="00D03F22" w:rsidRDefault="00D03F22" w:rsidP="00D03F22">
      <w:pPr>
        <w:numPr>
          <w:ilvl w:val="0"/>
          <w:numId w:val="9"/>
        </w:numPr>
        <w:suppressAutoHyphens/>
        <w:jc w:val="both"/>
        <w:rPr>
          <w:bCs/>
          <w:lang w:eastAsia="ar-SA"/>
        </w:rPr>
      </w:pPr>
      <w:r w:rsidRPr="00D03F22">
        <w:rPr>
          <w:lang w:eastAsia="ar-SA"/>
        </w:rPr>
        <w:lastRenderedPageBreak/>
        <w:t xml:space="preserve">opłaconą polisę, o której mowa w pkt 11.1 ppkt 2 </w:t>
      </w:r>
      <w:r w:rsidRPr="00D03F22">
        <w:rPr>
          <w:bCs/>
          <w:iCs/>
          <w:lang w:eastAsia="ar-SA"/>
        </w:rPr>
        <w:t>SWUZ</w:t>
      </w:r>
      <w:r w:rsidRPr="00D03F22">
        <w:rPr>
          <w:lang w:eastAsia="ar-SA"/>
        </w:rPr>
        <w:t>, a w przypadku jej braku inny dokument potwierdzający, że Wykonawca jest ubezpieczony od odpowiedzialności cywilnej w zakresie prowadzonej działalności związanej z przedmiotem zamówienia wraz z dowodem / potwierdzeniem opłaty wymagalnych na dzień składania ofert rat składki,</w:t>
      </w:r>
    </w:p>
    <w:p w14:paraId="568A6A81" w14:textId="77777777" w:rsidR="00D03F22" w:rsidRPr="00D03F22" w:rsidRDefault="00D03F22" w:rsidP="00D03F22">
      <w:pPr>
        <w:numPr>
          <w:ilvl w:val="0"/>
          <w:numId w:val="9"/>
        </w:numPr>
        <w:suppressAutoHyphens/>
        <w:jc w:val="both"/>
        <w:rPr>
          <w:bCs/>
          <w:lang w:eastAsia="ar-SA"/>
        </w:rPr>
      </w:pPr>
      <w:bookmarkStart w:id="3" w:name="_Hlk536527690"/>
      <w:r w:rsidRPr="00D03F22">
        <w:rPr>
          <w:bCs/>
          <w:lang w:eastAsia="ar-SA"/>
        </w:rPr>
        <w:t xml:space="preserve">wykaz wykonanych, a w przypadku świadczeń okresowych lub ciągłych również wykonywanych, głównych usług, w okresie ostatnich trzech lat przed upływem terminu składania ofert, a jeżeli okres prowadzonej działalności jest krótszy - w tym okresie, wraz z podaniem ich wartości, przedmiotu, dat wykonania i podmiotów, </w:t>
      </w:r>
      <w:r w:rsidRPr="00D03F22">
        <w:rPr>
          <w:bCs/>
          <w:lang w:eastAsia="ar-SA"/>
        </w:rPr>
        <w:br/>
        <w:t xml:space="preserve">na rzecz których usługi zostały wykonane, oraz załączenia dowodów, czy zostały wykonane lub są wykonywane należycie (wg wzoru stanowiącego załącznik nr 5                 do </w:t>
      </w:r>
      <w:r w:rsidRPr="00D03F22">
        <w:rPr>
          <w:bCs/>
          <w:iCs/>
          <w:lang w:eastAsia="ar-SA"/>
        </w:rPr>
        <w:t>SWUZ</w:t>
      </w:r>
      <w:r w:rsidRPr="00D03F22">
        <w:rPr>
          <w:bCs/>
          <w:lang w:eastAsia="ar-SA"/>
        </w:rPr>
        <w:t>)</w:t>
      </w:r>
      <w:bookmarkEnd w:id="3"/>
      <w:r w:rsidRPr="00D03F22">
        <w:rPr>
          <w:bCs/>
          <w:lang w:eastAsia="ar-SA"/>
        </w:rPr>
        <w:t>,</w:t>
      </w:r>
    </w:p>
    <w:p w14:paraId="1724A89D" w14:textId="77777777" w:rsidR="00D03F22" w:rsidRPr="00D03F22" w:rsidRDefault="00D03F22" w:rsidP="00D03F22">
      <w:pPr>
        <w:ind w:left="720"/>
        <w:jc w:val="both"/>
        <w:rPr>
          <w:bCs/>
          <w:lang w:eastAsia="ar-SA"/>
        </w:rPr>
      </w:pPr>
      <w:r w:rsidRPr="00D03F22">
        <w:rPr>
          <w:bCs/>
          <w:lang w:eastAsia="ar-SA"/>
        </w:rPr>
        <w:t xml:space="preserve">Zamawiający określa, że przez główne usługi, których dotyczy obowiązek wskazania przez Wykonawcę w Wykazie oraz złożenie dowodów, należy rozumieć, usługi o których mowa w pkt 11.1 ppkt 3 lit. a </w:t>
      </w:r>
      <w:r w:rsidRPr="00D03F22">
        <w:rPr>
          <w:bCs/>
          <w:iCs/>
          <w:lang w:eastAsia="ar-SA"/>
        </w:rPr>
        <w:t>SWUZ</w:t>
      </w:r>
      <w:r w:rsidRPr="00D03F22">
        <w:rPr>
          <w:bCs/>
          <w:lang w:eastAsia="ar-SA"/>
        </w:rPr>
        <w:t>, w zakresie niezbędnym do wykazania spełniania warunku udziału w postępowaniu dotyczącym zdolności technicznej lub zawodowej - oznacza to, że wykaz usług nie musi zawierać wszystkich zrealizowanych przez Wykonawcę usług, w tym informacji o usługach niewykonanych lub wykonywanych nienależycie.</w:t>
      </w:r>
    </w:p>
    <w:p w14:paraId="74654907" w14:textId="77777777" w:rsidR="00D03F22" w:rsidRPr="00D03F22" w:rsidRDefault="00D03F22" w:rsidP="00D03F22">
      <w:pPr>
        <w:ind w:left="720"/>
        <w:jc w:val="both"/>
        <w:rPr>
          <w:lang w:eastAsia="ar-SA"/>
        </w:rPr>
      </w:pPr>
      <w:r w:rsidRPr="00D03F22">
        <w:rPr>
          <w:bCs/>
          <w:lang w:eastAsia="ar-SA"/>
        </w:rPr>
        <w:t>Ponadto Zamawiający informuje, że dowodami, o których mowa powyżej są:</w:t>
      </w:r>
    </w:p>
    <w:p w14:paraId="6CAF8202" w14:textId="77777777" w:rsidR="00D03F22" w:rsidRPr="00D03F22" w:rsidRDefault="00D03F22" w:rsidP="00D03F22">
      <w:pPr>
        <w:tabs>
          <w:tab w:val="left" w:pos="993"/>
        </w:tabs>
        <w:ind w:left="993" w:hanging="273"/>
        <w:jc w:val="both"/>
        <w:rPr>
          <w:lang w:eastAsia="ar-SA"/>
        </w:rPr>
      </w:pPr>
      <w:r w:rsidRPr="00D03F22">
        <w:rPr>
          <w:lang w:eastAsia="ar-SA"/>
        </w:rPr>
        <w:t xml:space="preserve">- </w:t>
      </w:r>
      <w:r w:rsidRPr="00D03F22">
        <w:rPr>
          <w:lang w:eastAsia="ar-SA"/>
        </w:rPr>
        <w:tab/>
        <w:t>poświadczenie, z tym że w odniesieniu do nadal wykonywanych usług okresowych lub ciągłych poświadczenie powinno być wydane nie wcześniej niż na 3 miesiące przed upływem terminu składania ofert,</w:t>
      </w:r>
    </w:p>
    <w:p w14:paraId="241B794B" w14:textId="77777777" w:rsidR="00D03F22" w:rsidRPr="00D03F22" w:rsidRDefault="00D03F22" w:rsidP="00D03F22">
      <w:pPr>
        <w:tabs>
          <w:tab w:val="left" w:pos="993"/>
        </w:tabs>
        <w:ind w:left="993" w:hanging="273"/>
        <w:jc w:val="both"/>
        <w:rPr>
          <w:lang w:eastAsia="ar-SA"/>
        </w:rPr>
      </w:pPr>
      <w:r w:rsidRPr="00D03F22">
        <w:rPr>
          <w:lang w:eastAsia="ar-SA"/>
        </w:rPr>
        <w:t>- oświadczenie Wykonawcy – jeżeli z uzasadnionych przyczyn o obiektywnym charakterze Wykonawca nie jest w stanie uzyskać poświadczenia, o którym mowa powyżej,</w:t>
      </w:r>
    </w:p>
    <w:p w14:paraId="4D0901BF" w14:textId="77777777" w:rsidR="00D03F22" w:rsidRPr="00D03F22" w:rsidRDefault="00D03F22" w:rsidP="00D03F22">
      <w:pPr>
        <w:ind w:left="993" w:hanging="284"/>
        <w:jc w:val="both"/>
        <w:rPr>
          <w:lang w:eastAsia="ar-SA"/>
        </w:rPr>
      </w:pPr>
      <w:r w:rsidRPr="00D03F22">
        <w:rPr>
          <w:lang w:eastAsia="ar-SA"/>
        </w:rPr>
        <w:t>-  w przypadku gdy Zamawiający jest podmiotem, na rzecz którego usługi wskazane w wykazie zostały wcześniej wykonane, Wykonawca nie ma obowiązku przedkładania dowodów, o których mowa powyżej.</w:t>
      </w:r>
    </w:p>
    <w:p w14:paraId="6D94CB82" w14:textId="77777777" w:rsidR="00D03F22" w:rsidRPr="00D03F22" w:rsidRDefault="00D03F22" w:rsidP="00D03F22">
      <w:pPr>
        <w:ind w:left="993" w:hanging="426"/>
        <w:jc w:val="both"/>
        <w:rPr>
          <w:lang w:eastAsia="ar-SA"/>
        </w:rPr>
      </w:pPr>
      <w:r w:rsidRPr="00D03F22">
        <w:rPr>
          <w:lang w:eastAsia="ar-SA"/>
        </w:rPr>
        <w:t>6)  wykaz środków transportu wraz z informacjami o podstawie do dysponowania tymi środkami oraz aktualną decyzję Państwowego Powiatowego Inspektora Sanitarnego zatwierdzającą środek transportu służący do wykonywania zamówienia jako spełniający odpowiednie wymagania do celów przewozu środków spożywczych,                  o których mowa w pkt 11.1 ppkt 3 lit b SWUZ (wg wzoru stanowiącego załącznik nr 6 do SWUZ),</w:t>
      </w:r>
    </w:p>
    <w:p w14:paraId="0050333D" w14:textId="77777777" w:rsidR="00D03F22" w:rsidRPr="00D03F22" w:rsidRDefault="00D03F22" w:rsidP="00D03F22">
      <w:pPr>
        <w:ind w:left="993" w:hanging="426"/>
        <w:jc w:val="both"/>
        <w:rPr>
          <w:lang w:eastAsia="ar-SA"/>
        </w:rPr>
      </w:pPr>
      <w:r w:rsidRPr="00D03F22">
        <w:rPr>
          <w:lang w:eastAsia="ar-SA"/>
        </w:rPr>
        <w:t xml:space="preserve">7)  </w:t>
      </w:r>
      <w:r w:rsidRPr="00D03F22">
        <w:rPr>
          <w:bCs/>
          <w:lang w:eastAsia="ar-SA"/>
        </w:rPr>
        <w:t xml:space="preserve">jeżeli Wykonawca będzie polegał na zasobach innych podmiotów w celu wykazania spełnienia warunków udziału w postępowaniu </w:t>
      </w:r>
      <w:r w:rsidRPr="00D03F22">
        <w:rPr>
          <w:lang w:eastAsia="ar-SA"/>
        </w:rPr>
        <w:t>zobowiązany jest udowodnić Zamawiającemu, iż będzie dysponował tymi zasobami w trakcie realizacji zamówienia, w szczególności przedstawiając w tym celu pisemne</w:t>
      </w:r>
      <w:r w:rsidRPr="00D03F22">
        <w:rPr>
          <w:bCs/>
          <w:lang w:eastAsia="ar-SA"/>
        </w:rPr>
        <w:t xml:space="preserve"> zobowiązanie, którego treść </w:t>
      </w:r>
      <w:r w:rsidRPr="00D03F22">
        <w:rPr>
          <w:lang w:eastAsia="ar-SA"/>
        </w:rPr>
        <w:t>powinna wskazywać:</w:t>
      </w:r>
    </w:p>
    <w:p w14:paraId="1FCA6C20" w14:textId="77777777" w:rsidR="00D03F22" w:rsidRPr="00D03F22" w:rsidRDefault="00D03F22" w:rsidP="00D03F22">
      <w:pPr>
        <w:tabs>
          <w:tab w:val="left" w:pos="993"/>
        </w:tabs>
        <w:ind w:left="993" w:hanging="284"/>
        <w:jc w:val="both"/>
        <w:rPr>
          <w:lang w:eastAsia="ar-SA"/>
        </w:rPr>
      </w:pPr>
      <w:r w:rsidRPr="00D03F22">
        <w:rPr>
          <w:lang w:eastAsia="ar-SA"/>
        </w:rPr>
        <w:t xml:space="preserve">- </w:t>
      </w:r>
      <w:r w:rsidRPr="00D03F22">
        <w:rPr>
          <w:lang w:eastAsia="ar-SA"/>
        </w:rPr>
        <w:tab/>
        <w:t>zakres dostępnych Wykonawcy zasobów innego podmiotu,</w:t>
      </w:r>
    </w:p>
    <w:p w14:paraId="33A2CD9C" w14:textId="77777777" w:rsidR="00D03F22" w:rsidRPr="00D03F22" w:rsidRDefault="00D03F22" w:rsidP="00D03F22">
      <w:pPr>
        <w:tabs>
          <w:tab w:val="left" w:pos="993"/>
        </w:tabs>
        <w:ind w:left="993" w:hanging="284"/>
        <w:jc w:val="both"/>
        <w:rPr>
          <w:lang w:eastAsia="ar-SA"/>
        </w:rPr>
      </w:pPr>
      <w:r w:rsidRPr="00D03F22">
        <w:rPr>
          <w:lang w:eastAsia="ar-SA"/>
        </w:rPr>
        <w:t>- sposób wykorzystania zasobów innego podmiotu, przez Wykonawcę, przy wykonaniu zamówienia,</w:t>
      </w:r>
    </w:p>
    <w:p w14:paraId="07B6B490" w14:textId="77777777" w:rsidR="00D03F22" w:rsidRPr="00D03F22" w:rsidRDefault="00D03F22" w:rsidP="00D03F22">
      <w:pPr>
        <w:tabs>
          <w:tab w:val="left" w:pos="993"/>
        </w:tabs>
        <w:ind w:left="993" w:hanging="284"/>
        <w:jc w:val="both"/>
        <w:rPr>
          <w:lang w:eastAsia="ar-SA"/>
        </w:rPr>
      </w:pPr>
      <w:r w:rsidRPr="00D03F22">
        <w:rPr>
          <w:lang w:eastAsia="ar-SA"/>
        </w:rPr>
        <w:t xml:space="preserve">- </w:t>
      </w:r>
      <w:r w:rsidRPr="00D03F22">
        <w:rPr>
          <w:lang w:eastAsia="ar-SA"/>
        </w:rPr>
        <w:tab/>
        <w:t>charakter stosunku, jaki będzie łączył Wykonawcę z innym podmiotem,</w:t>
      </w:r>
    </w:p>
    <w:p w14:paraId="0739B874" w14:textId="77777777" w:rsidR="00D03F22" w:rsidRPr="00D03F22" w:rsidRDefault="00D03F22" w:rsidP="00D03F22">
      <w:pPr>
        <w:tabs>
          <w:tab w:val="left" w:pos="993"/>
        </w:tabs>
        <w:ind w:left="993" w:hanging="284"/>
        <w:jc w:val="both"/>
        <w:rPr>
          <w:bCs/>
          <w:lang w:eastAsia="ar-SA"/>
        </w:rPr>
      </w:pPr>
      <w:r w:rsidRPr="00D03F22">
        <w:rPr>
          <w:lang w:eastAsia="ar-SA"/>
        </w:rPr>
        <w:t xml:space="preserve">- </w:t>
      </w:r>
      <w:r w:rsidRPr="00D03F22">
        <w:rPr>
          <w:lang w:eastAsia="ar-SA"/>
        </w:rPr>
        <w:tab/>
        <w:t xml:space="preserve">zakres i okres udziału innego podmiotu przy wykonywaniu zamówienia, </w:t>
      </w:r>
    </w:p>
    <w:p w14:paraId="4C660033" w14:textId="266946C1" w:rsidR="00D03F22" w:rsidRPr="00D03F22" w:rsidRDefault="00D03F22" w:rsidP="00D03F22">
      <w:pPr>
        <w:ind w:left="720"/>
        <w:jc w:val="both"/>
        <w:rPr>
          <w:b/>
          <w:lang w:eastAsia="ar-SA"/>
        </w:rPr>
      </w:pPr>
      <w:r w:rsidRPr="00D03F22">
        <w:rPr>
          <w:bCs/>
          <w:lang w:eastAsia="ar-SA"/>
        </w:rPr>
        <w:t>a jeżeli podmioty te będą brały udział w realizacji zamówienia, Wykonawca zobowiązany jest również załączyć do oferty dokumenty, o których mowa w pkt. 13.3 ppkt 1 lit. a-</w:t>
      </w:r>
      <w:r w:rsidR="008B66CE">
        <w:rPr>
          <w:bCs/>
          <w:lang w:eastAsia="ar-SA"/>
        </w:rPr>
        <w:t>b</w:t>
      </w:r>
      <w:r w:rsidRPr="00D03F22">
        <w:rPr>
          <w:bCs/>
          <w:lang w:eastAsia="ar-SA"/>
        </w:rPr>
        <w:t xml:space="preserve"> </w:t>
      </w:r>
      <w:r w:rsidRPr="00D03F22">
        <w:rPr>
          <w:bCs/>
          <w:iCs/>
          <w:lang w:eastAsia="ar-SA"/>
        </w:rPr>
        <w:t>SWUZ</w:t>
      </w:r>
      <w:r w:rsidRPr="00D03F22">
        <w:rPr>
          <w:bCs/>
          <w:lang w:eastAsia="ar-SA"/>
        </w:rPr>
        <w:t>, dotyczące tych podmiotów.</w:t>
      </w:r>
    </w:p>
    <w:bookmarkEnd w:id="2"/>
    <w:p w14:paraId="7821E0D8" w14:textId="77777777" w:rsidR="00D57F1E" w:rsidRPr="00ED09B1" w:rsidRDefault="00D57F1E" w:rsidP="00D57F1E">
      <w:pPr>
        <w:jc w:val="both"/>
        <w:rPr>
          <w:b/>
          <w:color w:val="0000FF"/>
        </w:rPr>
      </w:pPr>
    </w:p>
    <w:p w14:paraId="46BBC291" w14:textId="77777777" w:rsidR="00D57F1E" w:rsidRPr="00ED09B1" w:rsidRDefault="00D57F1E" w:rsidP="00D57F1E">
      <w:pPr>
        <w:numPr>
          <w:ilvl w:val="3"/>
          <w:numId w:val="2"/>
        </w:numPr>
        <w:tabs>
          <w:tab w:val="clear" w:pos="1822"/>
          <w:tab w:val="num" w:pos="540"/>
        </w:tabs>
        <w:ind w:left="540"/>
        <w:jc w:val="both"/>
        <w:rPr>
          <w:b/>
        </w:rPr>
      </w:pPr>
      <w:r w:rsidRPr="00ED09B1">
        <w:rPr>
          <w:b/>
        </w:rPr>
        <w:lastRenderedPageBreak/>
        <w:t>W celu wykazania spełnienia warunku udziału w postępowaniu dotyczącego braku podstaw do wykluczenia z postępowania o udzielenie zamówienia, Wykonawca zobowiązany jest załączyć do oferty:</w:t>
      </w:r>
    </w:p>
    <w:p w14:paraId="2C241782" w14:textId="77777777" w:rsidR="00D57F1E" w:rsidRPr="00ED09B1" w:rsidRDefault="00D57F1E" w:rsidP="00D57F1E">
      <w:pPr>
        <w:ind w:left="540"/>
        <w:jc w:val="both"/>
        <w:rPr>
          <w:b/>
        </w:rPr>
      </w:pPr>
    </w:p>
    <w:p w14:paraId="7FA6A01A" w14:textId="77777777" w:rsidR="00D57F1E" w:rsidRPr="00F12464" w:rsidRDefault="00D57F1E" w:rsidP="00D57F1E">
      <w:pPr>
        <w:suppressAutoHyphens/>
        <w:autoSpaceDN w:val="0"/>
        <w:ind w:left="709" w:right="112" w:hanging="283"/>
        <w:jc w:val="both"/>
        <w:textAlignment w:val="baseline"/>
        <w:rPr>
          <w:b/>
        </w:rPr>
      </w:pPr>
      <w:r w:rsidRPr="00F12464">
        <w:rPr>
          <w:b/>
        </w:rPr>
        <w:t>1) W celu potwierdzenia braku podstaw wykluczenia z udziału w postępowaniu Zamawiający żąda przedstawienia następujących dokumentów:</w:t>
      </w:r>
    </w:p>
    <w:p w14:paraId="082042D9" w14:textId="77777777" w:rsidR="00D03F22" w:rsidRPr="00D03F22" w:rsidRDefault="00D03F22" w:rsidP="00D03F22">
      <w:pPr>
        <w:suppressAutoHyphens/>
        <w:ind w:right="112"/>
        <w:jc w:val="both"/>
        <w:textAlignment w:val="baseline"/>
        <w:rPr>
          <w:lang w:eastAsia="ar-SA"/>
        </w:rPr>
      </w:pPr>
      <w:bookmarkStart w:id="4" w:name="_Hlk34820309"/>
    </w:p>
    <w:p w14:paraId="58B12977" w14:textId="77777777" w:rsidR="00D03F22" w:rsidRPr="00D03F22" w:rsidRDefault="00D03F22" w:rsidP="00D03F22">
      <w:pPr>
        <w:tabs>
          <w:tab w:val="left" w:pos="1418"/>
        </w:tabs>
        <w:suppressAutoHyphens/>
        <w:ind w:left="993" w:right="112" w:hanging="284"/>
        <w:jc w:val="both"/>
        <w:textAlignment w:val="baseline"/>
        <w:rPr>
          <w:lang w:eastAsia="ar-SA"/>
        </w:rPr>
      </w:pPr>
      <w:r w:rsidRPr="00D03F22">
        <w:rPr>
          <w:lang w:eastAsia="ar-SA"/>
        </w:rPr>
        <w:t xml:space="preserve">a) wypełnione i podpisane oświadczenie o braku podstaw do wykluczenia (zgodne                  w treści z </w:t>
      </w:r>
      <w:r w:rsidRPr="00D03F22">
        <w:rPr>
          <w:b/>
          <w:lang w:eastAsia="ar-SA"/>
        </w:rPr>
        <w:t xml:space="preserve">załącznikiem nr 3 do </w:t>
      </w:r>
      <w:r w:rsidRPr="00D03F22">
        <w:rPr>
          <w:b/>
          <w:iCs/>
          <w:lang w:eastAsia="ar-SA"/>
        </w:rPr>
        <w:t>SWUZ</w:t>
      </w:r>
      <w:r w:rsidRPr="00D03F22">
        <w:rPr>
          <w:lang w:eastAsia="ar-SA"/>
        </w:rPr>
        <w:t>),</w:t>
      </w:r>
    </w:p>
    <w:p w14:paraId="1F90A1A2" w14:textId="77777777" w:rsidR="00D03F22" w:rsidRPr="00D03F22" w:rsidRDefault="00D03F22" w:rsidP="00D03F22">
      <w:pPr>
        <w:tabs>
          <w:tab w:val="left" w:pos="1418"/>
        </w:tabs>
        <w:suppressAutoHyphens/>
        <w:ind w:left="993" w:right="112" w:hanging="284"/>
        <w:jc w:val="both"/>
        <w:textAlignment w:val="baseline"/>
        <w:rPr>
          <w:lang w:eastAsia="ar-SA"/>
        </w:rPr>
      </w:pPr>
      <w:r w:rsidRPr="00D03F22">
        <w:rPr>
          <w:lang w:eastAsia="ar-SA"/>
        </w:rPr>
        <w:t xml:space="preserve">b) odpisu z właściwego rejestru lub z centralnej ewidencji i informacji o działalności gospodarczej, jeżeli odrębne przepisy wymagają wpisu do rejestru lub ewidencji, w celu potwierdzenia braku podstaw wykluczenia na podstawie pkt 11.2 ppkt                    13 </w:t>
      </w:r>
      <w:r w:rsidRPr="00D03F22">
        <w:rPr>
          <w:bCs/>
          <w:iCs/>
          <w:lang w:eastAsia="ar-SA"/>
        </w:rPr>
        <w:t>SWUZ</w:t>
      </w:r>
      <w:r w:rsidRPr="00D03F22">
        <w:rPr>
          <w:lang w:eastAsia="ar-SA"/>
        </w:rPr>
        <w:t>;</w:t>
      </w:r>
    </w:p>
    <w:bookmarkEnd w:id="4"/>
    <w:p w14:paraId="0A9590CE" w14:textId="77777777" w:rsidR="00D03F22" w:rsidRPr="00D03F22" w:rsidRDefault="00D03F22" w:rsidP="00D03F22">
      <w:pPr>
        <w:tabs>
          <w:tab w:val="left" w:pos="1418"/>
        </w:tabs>
        <w:suppressAutoHyphens/>
        <w:ind w:left="709" w:right="112" w:hanging="283"/>
        <w:jc w:val="both"/>
        <w:textAlignment w:val="baseline"/>
        <w:rPr>
          <w:b/>
          <w:lang w:eastAsia="ar-SA"/>
        </w:rPr>
      </w:pPr>
    </w:p>
    <w:p w14:paraId="355A0087" w14:textId="77777777" w:rsidR="00D57F1E" w:rsidRPr="00A07024" w:rsidRDefault="00D57F1E" w:rsidP="00D57F1E">
      <w:pPr>
        <w:tabs>
          <w:tab w:val="left" w:pos="1418"/>
        </w:tabs>
        <w:suppressAutoHyphens/>
        <w:ind w:left="993" w:right="112" w:hanging="284"/>
        <w:jc w:val="both"/>
        <w:textAlignment w:val="baseline"/>
        <w:rPr>
          <w:b/>
          <w:lang w:eastAsia="ar-SA"/>
        </w:rPr>
      </w:pPr>
    </w:p>
    <w:p w14:paraId="58D2FFD3" w14:textId="77777777" w:rsidR="00D57F1E" w:rsidRPr="00F12464" w:rsidRDefault="00D57F1E" w:rsidP="00D57F1E">
      <w:pPr>
        <w:tabs>
          <w:tab w:val="left" w:pos="1418"/>
        </w:tabs>
        <w:suppressAutoHyphens/>
        <w:autoSpaceDN w:val="0"/>
        <w:ind w:left="709" w:right="112" w:hanging="283"/>
        <w:jc w:val="both"/>
        <w:textAlignment w:val="baseline"/>
        <w:rPr>
          <w:b/>
        </w:rPr>
      </w:pPr>
      <w:r w:rsidRPr="00F12464">
        <w:rPr>
          <w:b/>
        </w:rPr>
        <w:t>2) W celu potwierdzenia, że oferowane usługi odpowiadają wymaganiom Zamawiającego określonym w opisie przedmiotu zamówienia Wykonawca zobowiązany jest załączyć do oferty:</w:t>
      </w:r>
    </w:p>
    <w:p w14:paraId="31AD381D" w14:textId="77777777" w:rsidR="00D57F1E" w:rsidRPr="00F12464" w:rsidRDefault="00D57F1E" w:rsidP="00D57F1E">
      <w:pPr>
        <w:tabs>
          <w:tab w:val="left" w:pos="1418"/>
        </w:tabs>
        <w:suppressAutoHyphens/>
        <w:autoSpaceDN w:val="0"/>
        <w:ind w:left="709" w:right="112" w:hanging="283"/>
        <w:jc w:val="both"/>
        <w:textAlignment w:val="baseline"/>
        <w:rPr>
          <w:b/>
        </w:rPr>
      </w:pPr>
    </w:p>
    <w:p w14:paraId="5D4E910B" w14:textId="77777777" w:rsidR="00D57F1E" w:rsidRPr="002B2437" w:rsidRDefault="00D57F1E" w:rsidP="00D57F1E">
      <w:pPr>
        <w:pStyle w:val="Default"/>
        <w:numPr>
          <w:ilvl w:val="0"/>
          <w:numId w:val="6"/>
        </w:numPr>
        <w:tabs>
          <w:tab w:val="left" w:pos="284"/>
        </w:tabs>
        <w:suppressAutoHyphens w:val="0"/>
        <w:jc w:val="both"/>
        <w:rPr>
          <w:color w:val="auto"/>
        </w:rPr>
      </w:pPr>
      <w:r w:rsidRPr="002B2437">
        <w:rPr>
          <w:color w:val="auto"/>
        </w:rPr>
        <w:t>Certyfikat, zaświadczenie lub inny dokument potwierdzający, że wykonawca opracował, wykonuje i utrzymuje stała procedurę lub procedury na podstawie zasad HACCP</w:t>
      </w:r>
    </w:p>
    <w:p w14:paraId="2A1F2B0A" w14:textId="77777777" w:rsidR="00D57F1E" w:rsidRPr="00ED09B1" w:rsidRDefault="00D57F1E" w:rsidP="00D57F1E">
      <w:pPr>
        <w:tabs>
          <w:tab w:val="left" w:pos="1418"/>
        </w:tabs>
        <w:suppressAutoHyphens/>
        <w:autoSpaceDN w:val="0"/>
        <w:ind w:left="993" w:right="112" w:hanging="284"/>
        <w:jc w:val="both"/>
        <w:textAlignment w:val="baseline"/>
      </w:pPr>
    </w:p>
    <w:p w14:paraId="08C2E286" w14:textId="77777777" w:rsidR="00D57F1E" w:rsidRPr="00ED09B1" w:rsidRDefault="00D57F1E" w:rsidP="00D57F1E">
      <w:pPr>
        <w:tabs>
          <w:tab w:val="left" w:pos="1418"/>
        </w:tabs>
        <w:suppressAutoHyphens/>
        <w:autoSpaceDN w:val="0"/>
        <w:ind w:left="709" w:right="112" w:hanging="283"/>
        <w:jc w:val="both"/>
        <w:textAlignment w:val="baseline"/>
        <w:rPr>
          <w:b/>
        </w:rPr>
      </w:pPr>
      <w:r w:rsidRPr="00ED09B1">
        <w:rPr>
          <w:b/>
        </w:rPr>
        <w:t>3) Inne dokumenty składane w postępowaniu:</w:t>
      </w:r>
    </w:p>
    <w:p w14:paraId="3778D186" w14:textId="77777777" w:rsidR="00D57F1E" w:rsidRPr="00ED09B1" w:rsidRDefault="00D57F1E" w:rsidP="00D57F1E">
      <w:pPr>
        <w:ind w:left="360"/>
        <w:jc w:val="both"/>
      </w:pPr>
    </w:p>
    <w:p w14:paraId="310AC6EA" w14:textId="77777777" w:rsidR="00D57F1E" w:rsidRPr="006B7837" w:rsidRDefault="00D57F1E" w:rsidP="00D57F1E">
      <w:pPr>
        <w:numPr>
          <w:ilvl w:val="0"/>
          <w:numId w:val="7"/>
        </w:numPr>
        <w:tabs>
          <w:tab w:val="left" w:pos="709"/>
        </w:tabs>
        <w:suppressAutoHyphens/>
        <w:ind w:left="709" w:right="112" w:firstLine="0"/>
        <w:jc w:val="both"/>
        <w:textAlignment w:val="baseline"/>
        <w:rPr>
          <w:szCs w:val="20"/>
          <w:lang w:eastAsia="ar-SA"/>
        </w:rPr>
      </w:pPr>
      <w:r w:rsidRPr="006B7837">
        <w:rPr>
          <w:szCs w:val="20"/>
          <w:lang w:eastAsia="ar-SA"/>
        </w:rPr>
        <w:t xml:space="preserve">listę podmiotów należących do tej samej grupy kapitałowej, w rozumieniu ustawy z dnia 16 lutego 2007 r. o ochronie konkurencji i konsumentów, albo informację o tym, </w:t>
      </w:r>
      <w:r>
        <w:rPr>
          <w:szCs w:val="20"/>
          <w:lang w:eastAsia="ar-SA"/>
        </w:rPr>
        <w:t xml:space="preserve">    </w:t>
      </w:r>
      <w:r w:rsidRPr="006B7837">
        <w:rPr>
          <w:szCs w:val="20"/>
          <w:lang w:eastAsia="ar-SA"/>
        </w:rPr>
        <w:t xml:space="preserve">że Wykonawca nie należy do grupy kapitałowej, sporządzoną </w:t>
      </w:r>
      <w:r w:rsidRPr="006B7837">
        <w:rPr>
          <w:szCs w:val="20"/>
          <w:lang w:eastAsia="ar-SA"/>
        </w:rPr>
        <w:br/>
        <w:t xml:space="preserve">z wykorzystaniem wzoru stanowiącego </w:t>
      </w:r>
      <w:r w:rsidRPr="006B7837">
        <w:rPr>
          <w:b/>
          <w:szCs w:val="20"/>
          <w:lang w:eastAsia="ar-SA"/>
        </w:rPr>
        <w:t>załącznik nr 4 do S</w:t>
      </w:r>
      <w:r>
        <w:rPr>
          <w:b/>
          <w:szCs w:val="20"/>
          <w:lang w:eastAsia="ar-SA"/>
        </w:rPr>
        <w:t>WUZ</w:t>
      </w:r>
      <w:r w:rsidRPr="006B7837">
        <w:rPr>
          <w:szCs w:val="20"/>
          <w:lang w:eastAsia="ar-SA"/>
        </w:rPr>
        <w:t>.</w:t>
      </w:r>
    </w:p>
    <w:p w14:paraId="057DD28F" w14:textId="77777777" w:rsidR="00D57F1E" w:rsidRPr="00ED09B1" w:rsidRDefault="00D57F1E" w:rsidP="00D57F1E">
      <w:pPr>
        <w:suppressAutoHyphens/>
        <w:autoSpaceDN w:val="0"/>
        <w:ind w:right="112"/>
        <w:jc w:val="both"/>
        <w:textAlignment w:val="baseline"/>
        <w:rPr>
          <w:b/>
          <w:bCs/>
          <w:strike/>
        </w:rPr>
      </w:pPr>
    </w:p>
    <w:p w14:paraId="4703595E" w14:textId="77777777" w:rsidR="00D57F1E" w:rsidRPr="00ED09B1" w:rsidRDefault="00D57F1E" w:rsidP="00D57F1E">
      <w:pPr>
        <w:suppressAutoHyphens/>
        <w:autoSpaceDN w:val="0"/>
        <w:ind w:left="567" w:right="112" w:hanging="387"/>
        <w:jc w:val="both"/>
        <w:textAlignment w:val="baseline"/>
        <w:rPr>
          <w:b/>
        </w:rPr>
      </w:pPr>
      <w:r w:rsidRPr="00ED09B1">
        <w:rPr>
          <w:b/>
        </w:rPr>
        <w:t>3.</w:t>
      </w:r>
      <w:r w:rsidRPr="00ED09B1">
        <w:rPr>
          <w:b/>
        </w:rPr>
        <w:tab/>
        <w:t>Dokumenty podmiotów zagranicznych:</w:t>
      </w:r>
    </w:p>
    <w:p w14:paraId="6688456F" w14:textId="77777777" w:rsidR="00D57F1E" w:rsidRPr="00ED09B1" w:rsidRDefault="00D57F1E" w:rsidP="00D57F1E">
      <w:pPr>
        <w:suppressAutoHyphens/>
        <w:autoSpaceDN w:val="0"/>
        <w:ind w:left="567" w:right="112" w:hanging="387"/>
        <w:jc w:val="both"/>
        <w:textAlignment w:val="baseline"/>
        <w:rPr>
          <w:b/>
        </w:rPr>
      </w:pPr>
    </w:p>
    <w:p w14:paraId="52AE7149" w14:textId="314F03A9" w:rsidR="00450B95" w:rsidRPr="00450B95" w:rsidRDefault="00450B95" w:rsidP="00450B95">
      <w:pPr>
        <w:widowControl w:val="0"/>
        <w:shd w:val="clear" w:color="auto" w:fill="FFFFFF"/>
        <w:tabs>
          <w:tab w:val="left" w:pos="709"/>
        </w:tabs>
        <w:suppressAutoHyphens/>
        <w:autoSpaceDE w:val="0"/>
        <w:ind w:left="709" w:hanging="425"/>
        <w:jc w:val="both"/>
        <w:textAlignment w:val="baseline"/>
        <w:rPr>
          <w:bCs/>
          <w:lang w:eastAsia="ar-SA"/>
        </w:rPr>
      </w:pPr>
      <w:r w:rsidRPr="00450B95">
        <w:rPr>
          <w:bCs/>
          <w:lang w:eastAsia="ar-SA"/>
        </w:rPr>
        <w:t>1) Jeżeli Wykonawca ma siedzibę lub miejsce zamieszkania poza terytorium Rzeczypospolitej Polskiej, zamiast dokumentów, o których mowa w pkt 13.3 ppkt 1</w:t>
      </w:r>
      <w:r>
        <w:rPr>
          <w:bCs/>
          <w:lang w:eastAsia="ar-SA"/>
        </w:rPr>
        <w:t xml:space="preserve"> SWUZ</w:t>
      </w:r>
      <w:r w:rsidRPr="00450B95">
        <w:rPr>
          <w:bCs/>
          <w:lang w:eastAsia="ar-SA"/>
        </w:rPr>
        <w:t>:</w:t>
      </w:r>
    </w:p>
    <w:p w14:paraId="093CCE85" w14:textId="77777777" w:rsidR="00450B95" w:rsidRPr="00450B95" w:rsidRDefault="00450B95" w:rsidP="00450B95">
      <w:pPr>
        <w:widowControl w:val="0"/>
        <w:shd w:val="clear" w:color="auto" w:fill="FFFFFF"/>
        <w:suppressAutoHyphens/>
        <w:autoSpaceDE w:val="0"/>
        <w:ind w:left="993" w:hanging="284"/>
        <w:jc w:val="both"/>
        <w:textAlignment w:val="baseline"/>
        <w:rPr>
          <w:bCs/>
          <w:lang w:eastAsia="ar-SA"/>
        </w:rPr>
      </w:pPr>
      <w:r w:rsidRPr="00450B95">
        <w:rPr>
          <w:bCs/>
          <w:lang w:eastAsia="ar-SA"/>
        </w:rPr>
        <w:t>a) lit. b -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7CCB855A" w14:textId="6E773E69" w:rsidR="00450B95" w:rsidRPr="00450B95" w:rsidRDefault="00450B95" w:rsidP="00450B95">
      <w:pPr>
        <w:widowControl w:val="0"/>
        <w:shd w:val="clear" w:color="auto" w:fill="FFFFFF"/>
        <w:tabs>
          <w:tab w:val="left" w:pos="993"/>
        </w:tabs>
        <w:suppressAutoHyphens/>
        <w:autoSpaceDE w:val="0"/>
        <w:ind w:left="709" w:hanging="283"/>
        <w:jc w:val="both"/>
        <w:textAlignment w:val="baseline"/>
        <w:rPr>
          <w:bCs/>
          <w:lang w:eastAsia="ar-SA"/>
        </w:rPr>
      </w:pPr>
      <w:r w:rsidRPr="00450B95">
        <w:rPr>
          <w:bCs/>
          <w:lang w:eastAsia="ar-SA"/>
        </w:rPr>
        <w:t>2)</w:t>
      </w:r>
      <w:r w:rsidRPr="00450B95">
        <w:rPr>
          <w:bCs/>
          <w:lang w:eastAsia="ar-SA"/>
        </w:rPr>
        <w:tab/>
        <w:t xml:space="preserve">Jeżeli w kraju, w którym Wykonawca ma siedzibę lub miejsce zamieszkania lub miejsce zamieszkania ma osoba, której dokument dotyczy, nie wydaje się dokumentów, </w:t>
      </w:r>
      <w:r>
        <w:rPr>
          <w:bCs/>
          <w:lang w:eastAsia="ar-SA"/>
        </w:rPr>
        <w:t xml:space="preserve">                                   </w:t>
      </w:r>
      <w:r w:rsidRPr="00450B95">
        <w:rPr>
          <w:bCs/>
          <w:lang w:eastAsia="ar-SA"/>
        </w:rPr>
        <w:t>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w:t>
      </w:r>
    </w:p>
    <w:p w14:paraId="2F8EF069" w14:textId="26C7C103" w:rsidR="00D57F1E" w:rsidRDefault="00D57F1E" w:rsidP="00D57F1E">
      <w:pPr>
        <w:widowControl w:val="0"/>
        <w:shd w:val="clear" w:color="auto" w:fill="FFFFFF"/>
        <w:tabs>
          <w:tab w:val="left" w:pos="993"/>
        </w:tabs>
        <w:suppressAutoHyphens/>
        <w:autoSpaceDE w:val="0"/>
        <w:ind w:left="709" w:hanging="283"/>
        <w:jc w:val="both"/>
        <w:textAlignment w:val="baseline"/>
        <w:rPr>
          <w:bCs/>
          <w:lang w:eastAsia="ar-SA"/>
        </w:rPr>
      </w:pPr>
    </w:p>
    <w:p w14:paraId="5844588B" w14:textId="5105BF23" w:rsidR="00450B95" w:rsidRDefault="00450B95" w:rsidP="00D57F1E">
      <w:pPr>
        <w:widowControl w:val="0"/>
        <w:shd w:val="clear" w:color="auto" w:fill="FFFFFF"/>
        <w:tabs>
          <w:tab w:val="left" w:pos="993"/>
        </w:tabs>
        <w:suppressAutoHyphens/>
        <w:autoSpaceDE w:val="0"/>
        <w:ind w:left="709" w:hanging="283"/>
        <w:jc w:val="both"/>
        <w:textAlignment w:val="baseline"/>
        <w:rPr>
          <w:bCs/>
          <w:lang w:eastAsia="ar-SA"/>
        </w:rPr>
      </w:pPr>
    </w:p>
    <w:p w14:paraId="6482781B" w14:textId="77777777" w:rsidR="00450B95" w:rsidRPr="00ED09B1" w:rsidRDefault="00450B95" w:rsidP="00D57F1E">
      <w:pPr>
        <w:widowControl w:val="0"/>
        <w:shd w:val="clear" w:color="auto" w:fill="FFFFFF"/>
        <w:tabs>
          <w:tab w:val="left" w:pos="993"/>
        </w:tabs>
        <w:suppressAutoHyphens/>
        <w:autoSpaceDE w:val="0"/>
        <w:ind w:left="709" w:hanging="283"/>
        <w:jc w:val="both"/>
        <w:textAlignment w:val="baseline"/>
        <w:rPr>
          <w:bCs/>
          <w:lang w:eastAsia="ar-SA"/>
        </w:rPr>
      </w:pPr>
    </w:p>
    <w:p w14:paraId="19A9A9AA" w14:textId="77777777" w:rsidR="00D57F1E" w:rsidRPr="00ED09B1" w:rsidRDefault="00D57F1E" w:rsidP="00D57F1E">
      <w:pPr>
        <w:pStyle w:val="Standard"/>
        <w:shd w:val="clear" w:color="auto" w:fill="FFFFFF"/>
        <w:tabs>
          <w:tab w:val="left" w:pos="993"/>
        </w:tabs>
        <w:suppressAutoHyphens/>
        <w:adjustRightInd/>
        <w:ind w:left="567" w:hanging="387"/>
        <w:jc w:val="both"/>
        <w:textAlignment w:val="baseline"/>
        <w:rPr>
          <w:b/>
          <w:bCs/>
        </w:rPr>
      </w:pPr>
      <w:r w:rsidRPr="00ED09B1">
        <w:rPr>
          <w:b/>
          <w:bCs/>
        </w:rPr>
        <w:t>4.</w:t>
      </w:r>
      <w:r w:rsidRPr="00ED09B1">
        <w:rPr>
          <w:b/>
          <w:bCs/>
        </w:rPr>
        <w:tab/>
        <w:t>Zwolnienie Wykonawcy z obowiązku złożenia oświadczeń lub dokumentów:</w:t>
      </w:r>
    </w:p>
    <w:p w14:paraId="65B30BF8" w14:textId="6DBA1599" w:rsidR="00450B95" w:rsidRPr="00450B95" w:rsidRDefault="00450B95" w:rsidP="00450B95">
      <w:pPr>
        <w:widowControl w:val="0"/>
        <w:shd w:val="clear" w:color="auto" w:fill="FFFFFF"/>
        <w:tabs>
          <w:tab w:val="left" w:pos="993"/>
        </w:tabs>
        <w:suppressAutoHyphens/>
        <w:autoSpaceDE w:val="0"/>
        <w:ind w:left="851" w:hanging="284"/>
        <w:jc w:val="both"/>
        <w:textAlignment w:val="baseline"/>
        <w:rPr>
          <w:lang w:eastAsia="ar-SA"/>
        </w:rPr>
      </w:pPr>
      <w:r w:rsidRPr="00450B95">
        <w:rPr>
          <w:lang w:eastAsia="ar-SA"/>
        </w:rPr>
        <w:t xml:space="preserve">1) W przypadku wskazania przez Wykonawcę dostępności oświadczeń lub dokumentów, o których mowa w pkt 13.2, 13.3 i 13.4 </w:t>
      </w:r>
      <w:r w:rsidRPr="00450B95">
        <w:rPr>
          <w:bCs/>
          <w:iCs/>
          <w:lang w:eastAsia="ar-SA"/>
        </w:rPr>
        <w:t>SWUZ</w:t>
      </w:r>
      <w:r w:rsidRPr="00450B95">
        <w:rPr>
          <w:lang w:eastAsia="ar-SA"/>
        </w:rPr>
        <w:t>, w formie elektronicznej pod określonymi adresami internetowymi ogólnodostępnych i bezpłatnych baz danych Zamawiający pobiera samodzielnie z tych baz danych wskazane przez Wykonawcę oświadczenia lub dokumenty.</w:t>
      </w:r>
    </w:p>
    <w:p w14:paraId="20DF18D0" w14:textId="77777777" w:rsidR="00450B95" w:rsidRPr="00450B95" w:rsidRDefault="00450B95" w:rsidP="00450B95">
      <w:pPr>
        <w:widowControl w:val="0"/>
        <w:shd w:val="clear" w:color="auto" w:fill="FFFFFF"/>
        <w:tabs>
          <w:tab w:val="left" w:pos="993"/>
        </w:tabs>
        <w:suppressAutoHyphens/>
        <w:autoSpaceDE w:val="0"/>
        <w:ind w:left="851" w:hanging="284"/>
        <w:jc w:val="both"/>
        <w:textAlignment w:val="baseline"/>
        <w:rPr>
          <w:lang w:eastAsia="ar-SA"/>
        </w:rPr>
      </w:pPr>
      <w:r w:rsidRPr="00450B95">
        <w:rPr>
          <w:lang w:eastAsia="ar-SA"/>
        </w:rPr>
        <w:t xml:space="preserve">2) W przypadku wskazania przez Wykonawcę oświadczeń lub dokumentów, o których mowa w pkt 13.2, 13.3 i 13.4 </w:t>
      </w:r>
      <w:r w:rsidRPr="00450B95">
        <w:rPr>
          <w:bCs/>
          <w:iCs/>
          <w:lang w:eastAsia="ar-SA"/>
        </w:rPr>
        <w:t>SWUZ</w:t>
      </w:r>
      <w:r w:rsidRPr="00450B95">
        <w:rPr>
          <w:lang w:eastAsia="ar-SA"/>
        </w:rPr>
        <w:t xml:space="preserve">, które znajdują się w posiadaniu Zamawiającego, w szczególności oświadczeń lub dokumentów przechowywanych przez Zamawiającego, Zamawiający w celu potwierdzenia okoliczności, o których mowa w pkt 11.1 i 11.2 </w:t>
      </w:r>
      <w:r w:rsidRPr="00450B95">
        <w:rPr>
          <w:bCs/>
          <w:iCs/>
          <w:lang w:eastAsia="ar-SA"/>
        </w:rPr>
        <w:t>SWUZ</w:t>
      </w:r>
      <w:r w:rsidRPr="00450B95">
        <w:rPr>
          <w:lang w:eastAsia="ar-SA"/>
        </w:rPr>
        <w:t>, korzysta z posiadanych oświadczeń lub dokumentów, o ile są one aktualne.</w:t>
      </w:r>
    </w:p>
    <w:p w14:paraId="29C7B6BC" w14:textId="16DB7D7B" w:rsidR="00450B95" w:rsidRDefault="00450B95" w:rsidP="00450B95">
      <w:pPr>
        <w:tabs>
          <w:tab w:val="left" w:pos="709"/>
        </w:tabs>
        <w:suppressAutoHyphens/>
        <w:ind w:left="851" w:right="-2" w:hanging="284"/>
        <w:jc w:val="both"/>
        <w:textAlignment w:val="baseline"/>
        <w:rPr>
          <w:bCs/>
          <w:lang w:eastAsia="ar-SA"/>
        </w:rPr>
      </w:pPr>
      <w:r w:rsidRPr="00450B95">
        <w:rPr>
          <w:lang w:eastAsia="ar-SA"/>
        </w:rPr>
        <w:t xml:space="preserve">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13.3 i 13.4 </w:t>
      </w:r>
      <w:r w:rsidRPr="00450B95">
        <w:rPr>
          <w:bCs/>
          <w:iCs/>
          <w:lang w:eastAsia="ar-SA"/>
        </w:rPr>
        <w:t>SWUZ</w:t>
      </w:r>
      <w:r w:rsidRPr="00450B95">
        <w:rPr>
          <w:bCs/>
          <w:lang w:eastAsia="ar-SA"/>
        </w:rPr>
        <w:t>.</w:t>
      </w:r>
    </w:p>
    <w:p w14:paraId="7D698490" w14:textId="77777777" w:rsidR="00450B95" w:rsidRPr="00450B95" w:rsidRDefault="00450B95" w:rsidP="00450B95">
      <w:pPr>
        <w:tabs>
          <w:tab w:val="left" w:pos="709"/>
        </w:tabs>
        <w:suppressAutoHyphens/>
        <w:ind w:left="851" w:right="-2" w:hanging="284"/>
        <w:jc w:val="both"/>
        <w:textAlignment w:val="baseline"/>
        <w:rPr>
          <w:lang w:eastAsia="ar-SA"/>
        </w:rPr>
      </w:pPr>
    </w:p>
    <w:p w14:paraId="0D8C6379" w14:textId="77777777" w:rsidR="00D57F1E" w:rsidRPr="00ED09B1" w:rsidRDefault="00D57F1E" w:rsidP="00D57F1E">
      <w:pPr>
        <w:rPr>
          <w:b/>
          <w:bCs/>
        </w:rPr>
      </w:pPr>
      <w:r w:rsidRPr="00ED09B1">
        <w:rPr>
          <w:b/>
          <w:bCs/>
        </w:rPr>
        <w:t>III.4) INNE DOKUMENTY NIE WYMIENIONE W pkt III.3):</w:t>
      </w:r>
    </w:p>
    <w:p w14:paraId="5DD0DA38" w14:textId="77777777" w:rsidR="00D57F1E" w:rsidRPr="00ED09B1" w:rsidRDefault="00D57F1E" w:rsidP="00D57F1E"/>
    <w:p w14:paraId="30507834" w14:textId="77777777" w:rsidR="00D57F1E" w:rsidRPr="009B042A" w:rsidRDefault="00D57F1E" w:rsidP="00D57F1E">
      <w:pPr>
        <w:numPr>
          <w:ilvl w:val="1"/>
          <w:numId w:val="3"/>
        </w:numPr>
        <w:tabs>
          <w:tab w:val="clear" w:pos="1647"/>
        </w:tabs>
        <w:suppressAutoHyphens/>
        <w:ind w:left="709" w:hanging="283"/>
        <w:jc w:val="both"/>
        <w:rPr>
          <w:i/>
          <w:iCs/>
          <w:szCs w:val="20"/>
          <w:lang w:eastAsia="ar-SA"/>
        </w:rPr>
      </w:pPr>
      <w:r w:rsidRPr="009B042A">
        <w:rPr>
          <w:szCs w:val="20"/>
          <w:lang w:eastAsia="ar-SA"/>
        </w:rPr>
        <w:t xml:space="preserve">wypełniony i podpisany formularz oferty (zgodny w treści z </w:t>
      </w:r>
      <w:r w:rsidRPr="009B042A">
        <w:rPr>
          <w:b/>
          <w:szCs w:val="20"/>
          <w:lang w:eastAsia="ar-SA"/>
        </w:rPr>
        <w:t>załącznikiem nr 1                    do</w:t>
      </w:r>
      <w:r w:rsidRPr="009B042A">
        <w:rPr>
          <w:szCs w:val="20"/>
          <w:lang w:eastAsia="ar-SA"/>
        </w:rPr>
        <w:t xml:space="preserve"> </w:t>
      </w:r>
      <w:r w:rsidRPr="009B042A">
        <w:rPr>
          <w:b/>
          <w:iCs/>
          <w:szCs w:val="20"/>
          <w:lang w:eastAsia="ar-SA"/>
        </w:rPr>
        <w:t>SWUZ</w:t>
      </w:r>
      <w:r w:rsidRPr="009B042A">
        <w:rPr>
          <w:szCs w:val="20"/>
          <w:lang w:eastAsia="ar-SA"/>
        </w:rPr>
        <w:t xml:space="preserve">), </w:t>
      </w:r>
    </w:p>
    <w:p w14:paraId="1A201EE9" w14:textId="6C55956C" w:rsidR="00D57F1E" w:rsidRPr="009B042A" w:rsidRDefault="00D57F1E" w:rsidP="00D57F1E">
      <w:pPr>
        <w:numPr>
          <w:ilvl w:val="1"/>
          <w:numId w:val="3"/>
        </w:numPr>
        <w:tabs>
          <w:tab w:val="num" w:pos="567"/>
          <w:tab w:val="left" w:pos="709"/>
        </w:tabs>
        <w:suppressAutoHyphens/>
        <w:ind w:left="709" w:hanging="283"/>
        <w:jc w:val="both"/>
        <w:rPr>
          <w:i/>
          <w:iCs/>
          <w:szCs w:val="20"/>
          <w:lang w:eastAsia="ar-SA"/>
        </w:rPr>
      </w:pPr>
      <w:r w:rsidRPr="009B042A">
        <w:rPr>
          <w:i/>
          <w:iCs/>
          <w:szCs w:val="20"/>
          <w:lang w:eastAsia="ar-SA"/>
        </w:rPr>
        <w:t xml:space="preserve">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wystawcę pełnomocnictwa. </w:t>
      </w:r>
    </w:p>
    <w:p w14:paraId="5D4E9713" w14:textId="77777777" w:rsidR="00D57F1E" w:rsidRPr="00ED09B1" w:rsidRDefault="00D57F1E" w:rsidP="00D57F1E">
      <w:pPr>
        <w:rPr>
          <w:u w:val="single"/>
        </w:rPr>
      </w:pPr>
    </w:p>
    <w:p w14:paraId="2B06AA37" w14:textId="77777777" w:rsidR="00D57F1E" w:rsidRPr="00ED09B1" w:rsidRDefault="00D57F1E" w:rsidP="00D57F1E">
      <w:pPr>
        <w:rPr>
          <w:u w:val="single"/>
        </w:rPr>
      </w:pPr>
      <w:r w:rsidRPr="00ED09B1">
        <w:rPr>
          <w:u w:val="single"/>
        </w:rPr>
        <w:t xml:space="preserve">SEKCJA IV: PROCEDURA </w:t>
      </w:r>
    </w:p>
    <w:p w14:paraId="39BCD28D" w14:textId="77777777" w:rsidR="00D57F1E" w:rsidRPr="00ED09B1" w:rsidRDefault="00D57F1E" w:rsidP="00D57F1E"/>
    <w:p w14:paraId="1BE64B82" w14:textId="5CD61838" w:rsidR="00D57F1E" w:rsidRPr="00450B95" w:rsidRDefault="00D57F1E" w:rsidP="00D57F1E">
      <w:pPr>
        <w:rPr>
          <w:color w:val="000000"/>
        </w:rPr>
      </w:pPr>
      <w:r w:rsidRPr="00ED09B1">
        <w:rPr>
          <w:b/>
          <w:bCs/>
        </w:rPr>
        <w:t xml:space="preserve">IV.1) OPIS </w:t>
      </w:r>
      <w:r w:rsidRPr="00ED09B1">
        <w:br/>
      </w:r>
      <w:r w:rsidRPr="00ED09B1">
        <w:rPr>
          <w:b/>
          <w:bCs/>
        </w:rPr>
        <w:t xml:space="preserve">IV.1.1) Tryb udzielenia zamówienia: </w:t>
      </w:r>
      <w:r w:rsidR="00450B95">
        <w:t xml:space="preserve">art. 138o w zw. z art. 138h ustawy z dnia 29 stycznia 2004 r. Prawo zamówień publicznych </w:t>
      </w:r>
      <w:r w:rsidR="00450B95">
        <w:rPr>
          <w:color w:val="000000"/>
        </w:rPr>
        <w:t xml:space="preserve">(t.j. </w:t>
      </w:r>
      <w:r w:rsidR="00450B95">
        <w:t>Dz. U. z 2019 r. poz. 1843 z późn. zm.</w:t>
      </w:r>
      <w:r w:rsidR="00450B95">
        <w:rPr>
          <w:color w:val="000000"/>
        </w:rPr>
        <w:t>).</w:t>
      </w:r>
      <w:r w:rsidRPr="00ED09B1">
        <w:br/>
      </w:r>
      <w:r w:rsidRPr="00ED09B1">
        <w:rPr>
          <w:b/>
          <w:bCs/>
        </w:rPr>
        <w:t>IV.1.2) Zamawiający żąda wniesienia wadium:</w:t>
      </w:r>
    </w:p>
    <w:p w14:paraId="6CEB7D5C" w14:textId="77777777" w:rsidR="00D57F1E" w:rsidRPr="00ED09B1" w:rsidRDefault="00D57F1E" w:rsidP="00D57F1E">
      <w:r w:rsidRPr="00ED09B1">
        <w:t xml:space="preserve">nie </w:t>
      </w:r>
    </w:p>
    <w:p w14:paraId="0F74066E" w14:textId="77777777" w:rsidR="00D57F1E" w:rsidRPr="00ED09B1" w:rsidRDefault="00D57F1E" w:rsidP="00D57F1E">
      <w:pPr>
        <w:rPr>
          <w:b/>
          <w:bCs/>
        </w:rPr>
      </w:pPr>
      <w:r w:rsidRPr="00ED09B1">
        <w:br/>
      </w:r>
      <w:r w:rsidRPr="00ED09B1">
        <w:rPr>
          <w:b/>
          <w:bCs/>
        </w:rPr>
        <w:t xml:space="preserve">IV.2) KRYTERIA OCENY OFERT </w:t>
      </w:r>
      <w:r w:rsidRPr="00ED09B1">
        <w:br/>
      </w:r>
      <w:r w:rsidRPr="00ED09B1">
        <w:rPr>
          <w:b/>
          <w:bCs/>
        </w:rPr>
        <w:t xml:space="preserve">IV.2.1) Kryteria oceny ofert: </w:t>
      </w:r>
      <w:r w:rsidRPr="00ED09B1">
        <w:br/>
      </w:r>
      <w:r w:rsidRPr="00ED09B1">
        <w:rPr>
          <w:b/>
          <w:bCs/>
        </w:rPr>
        <w:t>IV.2.2) Kryteria</w:t>
      </w:r>
    </w:p>
    <w:p w14:paraId="71275A5D" w14:textId="77777777" w:rsidR="00D57F1E" w:rsidRPr="00ED09B1" w:rsidRDefault="00D57F1E" w:rsidP="00D57F1E"/>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21"/>
        <w:gridCol w:w="1049"/>
      </w:tblGrid>
      <w:tr w:rsidR="00D57F1E" w:rsidRPr="00ED09B1" w14:paraId="090B9659" w14:textId="77777777" w:rsidTr="00274EB0">
        <w:trPr>
          <w:tblCellSpacing w:w="15" w:type="dxa"/>
        </w:trPr>
        <w:tc>
          <w:tcPr>
            <w:tcW w:w="0" w:type="auto"/>
            <w:shd w:val="clear" w:color="auto" w:fill="auto"/>
            <w:vAlign w:val="center"/>
          </w:tcPr>
          <w:p w14:paraId="0DC288AA" w14:textId="77777777" w:rsidR="00D57F1E" w:rsidRPr="00ED09B1" w:rsidRDefault="00D57F1E" w:rsidP="00274EB0">
            <w:r w:rsidRPr="00ED09B1">
              <w:rPr>
                <w:i/>
                <w:iCs/>
              </w:rPr>
              <w:t>Kryteria</w:t>
            </w:r>
          </w:p>
        </w:tc>
        <w:tc>
          <w:tcPr>
            <w:tcW w:w="0" w:type="auto"/>
            <w:shd w:val="clear" w:color="auto" w:fill="auto"/>
            <w:vAlign w:val="center"/>
          </w:tcPr>
          <w:p w14:paraId="7B01A45E" w14:textId="77777777" w:rsidR="00D57F1E" w:rsidRPr="00ED09B1" w:rsidRDefault="00D57F1E" w:rsidP="00274EB0">
            <w:r w:rsidRPr="00ED09B1">
              <w:rPr>
                <w:i/>
                <w:iCs/>
              </w:rPr>
              <w:t>Znaczenie</w:t>
            </w:r>
          </w:p>
        </w:tc>
      </w:tr>
      <w:tr w:rsidR="00D57F1E" w:rsidRPr="00ED09B1" w14:paraId="50143938" w14:textId="77777777" w:rsidTr="00274EB0">
        <w:trPr>
          <w:tblCellSpacing w:w="15" w:type="dxa"/>
        </w:trPr>
        <w:tc>
          <w:tcPr>
            <w:tcW w:w="0" w:type="auto"/>
            <w:shd w:val="clear" w:color="auto" w:fill="auto"/>
            <w:vAlign w:val="center"/>
          </w:tcPr>
          <w:p w14:paraId="1C9392E6" w14:textId="77777777" w:rsidR="00D57F1E" w:rsidRPr="00ED09B1" w:rsidRDefault="00D57F1E" w:rsidP="00274EB0">
            <w:r w:rsidRPr="00ED09B1">
              <w:t>łączna cena brutto</w:t>
            </w:r>
          </w:p>
        </w:tc>
        <w:tc>
          <w:tcPr>
            <w:tcW w:w="0" w:type="auto"/>
            <w:shd w:val="clear" w:color="auto" w:fill="auto"/>
            <w:vAlign w:val="center"/>
          </w:tcPr>
          <w:p w14:paraId="64774EBB" w14:textId="77777777" w:rsidR="00D57F1E" w:rsidRPr="00ED09B1" w:rsidRDefault="00D57F1E" w:rsidP="00274EB0">
            <w:r w:rsidRPr="00ED09B1">
              <w:t>100 %</w:t>
            </w:r>
          </w:p>
        </w:tc>
      </w:tr>
    </w:tbl>
    <w:p w14:paraId="7679A79A" w14:textId="77777777" w:rsidR="00450B95" w:rsidRDefault="00450B95" w:rsidP="00D57F1E"/>
    <w:p w14:paraId="4179209A" w14:textId="77777777" w:rsidR="00450B95" w:rsidRDefault="00450B95" w:rsidP="00D57F1E"/>
    <w:p w14:paraId="32E3F8A7" w14:textId="1BA6A439" w:rsidR="00D57F1E" w:rsidRPr="00ED09B1" w:rsidRDefault="00D57F1E" w:rsidP="00D57F1E">
      <w:r w:rsidRPr="00ED09B1">
        <w:br/>
      </w:r>
      <w:r w:rsidRPr="00ED09B1">
        <w:br/>
      </w:r>
      <w:r w:rsidRPr="00ED09B1">
        <w:rPr>
          <w:b/>
          <w:bCs/>
        </w:rPr>
        <w:lastRenderedPageBreak/>
        <w:t xml:space="preserve">IV.3) INFORMACJE ADMINISTRACYJNE </w:t>
      </w:r>
      <w:r w:rsidRPr="00ED09B1">
        <w:br/>
      </w:r>
      <w:r w:rsidRPr="00ED09B1">
        <w:br/>
      </w:r>
      <w:r w:rsidRPr="00ED09B1">
        <w:rPr>
          <w:b/>
          <w:bCs/>
        </w:rPr>
        <w:t>IV.3.1) Termin składania ofert lub wniosków o dopuszczenie do udziału w</w:t>
      </w:r>
      <w:r w:rsidR="00450B95">
        <w:rPr>
          <w:b/>
          <w:bCs/>
        </w:rPr>
        <w:t xml:space="preserve"> </w:t>
      </w:r>
      <w:r w:rsidRPr="00ED09B1">
        <w:rPr>
          <w:b/>
          <w:bCs/>
        </w:rPr>
        <w:t xml:space="preserve">postępowaniu: </w:t>
      </w:r>
      <w:r w:rsidRPr="00ED09B1">
        <w:br/>
      </w:r>
      <w:r w:rsidRPr="003A78F2">
        <w:t xml:space="preserve">Data: </w:t>
      </w:r>
      <w:r w:rsidRPr="003A78F2">
        <w:rPr>
          <w:b/>
        </w:rPr>
        <w:t>19.0</w:t>
      </w:r>
      <w:r w:rsidR="00450B95" w:rsidRPr="003A78F2">
        <w:rPr>
          <w:b/>
        </w:rPr>
        <w:t>1</w:t>
      </w:r>
      <w:r w:rsidRPr="003A78F2">
        <w:rPr>
          <w:b/>
        </w:rPr>
        <w:t>.20</w:t>
      </w:r>
      <w:r w:rsidR="00450B95" w:rsidRPr="003A78F2">
        <w:rPr>
          <w:b/>
        </w:rPr>
        <w:t>21</w:t>
      </w:r>
      <w:r w:rsidRPr="003A78F2">
        <w:rPr>
          <w:b/>
        </w:rPr>
        <w:t xml:space="preserve"> r., godzina: 9:30</w:t>
      </w:r>
      <w:r w:rsidRPr="003A78F2">
        <w:t>.</w:t>
      </w:r>
    </w:p>
    <w:p w14:paraId="6EC6FA4E" w14:textId="77777777" w:rsidR="00D57F1E" w:rsidRPr="00ED09B1" w:rsidRDefault="00D57F1E" w:rsidP="00D57F1E">
      <w:r w:rsidRPr="00ED09B1">
        <w:br/>
      </w:r>
      <w:r w:rsidRPr="00ED09B1">
        <w:rPr>
          <w:b/>
          <w:bCs/>
        </w:rPr>
        <w:t xml:space="preserve">IV.3.2) Termin związania ofertą: </w:t>
      </w:r>
      <w:r w:rsidRPr="00ED09B1">
        <w:t>okres w dniach: 30 (od ostatecznego terminu składania ofert).</w:t>
      </w:r>
    </w:p>
    <w:p w14:paraId="627D61CB" w14:textId="77777777" w:rsidR="00D57F1E" w:rsidRPr="00ED09B1" w:rsidRDefault="00D57F1E" w:rsidP="00D57F1E">
      <w:r w:rsidRPr="00ED09B1">
        <w:t xml:space="preserve"> </w:t>
      </w:r>
      <w:r w:rsidRPr="00ED09B1">
        <w:br/>
      </w:r>
      <w:r w:rsidRPr="00ED09B1">
        <w:rPr>
          <w:b/>
          <w:bCs/>
        </w:rPr>
        <w:t xml:space="preserve">IV.3.3) Informacje dodatkowe: </w:t>
      </w:r>
      <w:r w:rsidRPr="00ED09B1">
        <w:rPr>
          <w:bCs/>
        </w:rPr>
        <w:t>Szczegółowe informacje dotyczące</w:t>
      </w:r>
      <w:r w:rsidRPr="00ED09B1">
        <w:rPr>
          <w:b/>
          <w:bCs/>
        </w:rPr>
        <w:t xml:space="preserve"> </w:t>
      </w:r>
      <w:r w:rsidRPr="00ED09B1">
        <w:t>postępowania zostały zawarte w Specyfikacji Warunków Udzielenia Zamówienia.</w:t>
      </w:r>
      <w:r w:rsidRPr="00ED09B1">
        <w:br/>
      </w:r>
    </w:p>
    <w:p w14:paraId="7F1D9277" w14:textId="77777777" w:rsidR="00D57F1E" w:rsidRPr="00ED09B1" w:rsidRDefault="00D57F1E" w:rsidP="00D57F1E">
      <w:pPr>
        <w:rPr>
          <w:b/>
        </w:rPr>
      </w:pPr>
    </w:p>
    <w:p w14:paraId="44A02342" w14:textId="77B1FF60" w:rsidR="00D57F1E" w:rsidRDefault="00D57F1E" w:rsidP="00450B95">
      <w:pPr>
        <w:rPr>
          <w:b/>
          <w:bCs/>
        </w:rPr>
      </w:pPr>
      <w:r w:rsidRPr="00ED09B1">
        <w:rPr>
          <w:b/>
        </w:rPr>
        <w:t xml:space="preserve">  </w:t>
      </w:r>
      <w:r w:rsidRPr="00ED09B1">
        <w:rPr>
          <w:b/>
        </w:rPr>
        <w:tab/>
      </w:r>
      <w:r>
        <w:rPr>
          <w:b/>
        </w:rPr>
        <w:tab/>
      </w:r>
      <w:r>
        <w:rPr>
          <w:b/>
        </w:rPr>
        <w:tab/>
      </w:r>
      <w:r>
        <w:rPr>
          <w:b/>
        </w:rPr>
        <w:tab/>
      </w:r>
      <w:r>
        <w:rPr>
          <w:b/>
        </w:rPr>
        <w:tab/>
      </w:r>
      <w:r>
        <w:rPr>
          <w:b/>
        </w:rPr>
        <w:tab/>
      </w:r>
      <w:r>
        <w:rPr>
          <w:b/>
        </w:rPr>
        <w:tab/>
      </w:r>
      <w:r>
        <w:rPr>
          <w:b/>
        </w:rPr>
        <w:tab/>
      </w:r>
      <w:r>
        <w:rPr>
          <w:b/>
        </w:rPr>
        <w:tab/>
        <w:t xml:space="preserve">    </w:t>
      </w:r>
    </w:p>
    <w:p w14:paraId="14B3D62D" w14:textId="3A3AF86D" w:rsidR="00450B95" w:rsidRPr="00450B95" w:rsidRDefault="00450B95" w:rsidP="00450B95">
      <w:r w:rsidRPr="00450B95">
        <w:t xml:space="preserve">Warszawa dnia </w:t>
      </w:r>
      <w:r>
        <w:t>31</w:t>
      </w:r>
      <w:r w:rsidRPr="00450B95">
        <w:t>.12.2020 r.</w:t>
      </w:r>
    </w:p>
    <w:p w14:paraId="522C48C6" w14:textId="489791E4" w:rsidR="00450B95" w:rsidRDefault="00450B95" w:rsidP="00450B95"/>
    <w:p w14:paraId="79C4AE84" w14:textId="77777777" w:rsidR="0025050C" w:rsidRPr="00450B95" w:rsidRDefault="0025050C" w:rsidP="00450B95"/>
    <w:p w14:paraId="4E75732B" w14:textId="3BC7F5EB" w:rsidR="00D57F1E" w:rsidRPr="00687D01" w:rsidRDefault="00450B95" w:rsidP="00097290">
      <w:pPr>
        <w:rPr>
          <w:b/>
        </w:rPr>
      </w:pPr>
      <w:r w:rsidRPr="00450B95">
        <w:rPr>
          <w:i/>
          <w:szCs w:val="20"/>
        </w:rPr>
        <w:tab/>
      </w:r>
      <w:r w:rsidRPr="00450B95">
        <w:rPr>
          <w:i/>
          <w:szCs w:val="20"/>
        </w:rPr>
        <w:tab/>
      </w:r>
      <w:r w:rsidRPr="00450B95">
        <w:rPr>
          <w:i/>
          <w:szCs w:val="20"/>
        </w:rPr>
        <w:tab/>
      </w:r>
      <w:r w:rsidRPr="00450B95">
        <w:rPr>
          <w:i/>
          <w:szCs w:val="20"/>
        </w:rPr>
        <w:tab/>
      </w:r>
      <w:r w:rsidRPr="00450B95">
        <w:rPr>
          <w:i/>
          <w:szCs w:val="20"/>
        </w:rPr>
        <w:tab/>
      </w:r>
      <w:r w:rsidRPr="00450B95">
        <w:rPr>
          <w:i/>
          <w:szCs w:val="20"/>
        </w:rPr>
        <w:tab/>
      </w:r>
      <w:r w:rsidRPr="00450B95">
        <w:rPr>
          <w:i/>
          <w:szCs w:val="20"/>
        </w:rPr>
        <w:tab/>
      </w:r>
      <w:r w:rsidRPr="00450B95">
        <w:rPr>
          <w:i/>
          <w:szCs w:val="20"/>
        </w:rPr>
        <w:tab/>
      </w:r>
      <w:r w:rsidRPr="00450B95">
        <w:rPr>
          <w:i/>
          <w:szCs w:val="20"/>
        </w:rPr>
        <w:tab/>
      </w:r>
      <w:r w:rsidR="00D57F1E" w:rsidRPr="00ED09B1">
        <w:rPr>
          <w:b/>
        </w:rPr>
        <w:t xml:space="preserve"> </w:t>
      </w:r>
    </w:p>
    <w:p w14:paraId="1E2CA89F" w14:textId="77777777" w:rsidR="003B286A" w:rsidRDefault="008B66CE"/>
    <w:sectPr w:rsidR="003B286A" w:rsidSect="0055649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1"/>
    <w:lvl w:ilvl="0">
      <w:start w:val="1"/>
      <w:numFmt w:val="lowerLetter"/>
      <w:lvlText w:val="%1)"/>
      <w:lvlJc w:val="left"/>
      <w:pPr>
        <w:tabs>
          <w:tab w:val="num" w:pos="-338"/>
        </w:tabs>
        <w:ind w:left="-338" w:hanging="360"/>
      </w:pPr>
    </w:lvl>
    <w:lvl w:ilvl="1">
      <w:start w:val="1"/>
      <w:numFmt w:val="lowerLetter"/>
      <w:lvlText w:val="%2."/>
      <w:lvlJc w:val="left"/>
      <w:pPr>
        <w:tabs>
          <w:tab w:val="num" w:pos="382"/>
        </w:tabs>
        <w:ind w:left="382" w:hanging="360"/>
      </w:pPr>
    </w:lvl>
    <w:lvl w:ilvl="2">
      <w:start w:val="1"/>
      <w:numFmt w:val="lowerRoman"/>
      <w:lvlText w:val="%3."/>
      <w:lvlJc w:val="left"/>
      <w:pPr>
        <w:tabs>
          <w:tab w:val="num" w:pos="1102"/>
        </w:tabs>
        <w:ind w:left="1102" w:hanging="180"/>
      </w:pPr>
    </w:lvl>
    <w:lvl w:ilvl="3">
      <w:start w:val="1"/>
      <w:numFmt w:val="decimal"/>
      <w:lvlText w:val="%4."/>
      <w:lvlJc w:val="left"/>
      <w:pPr>
        <w:tabs>
          <w:tab w:val="num" w:pos="1822"/>
        </w:tabs>
        <w:ind w:left="1822" w:hanging="360"/>
      </w:pPr>
    </w:lvl>
    <w:lvl w:ilvl="4">
      <w:start w:val="1"/>
      <w:numFmt w:val="lowerLetter"/>
      <w:lvlText w:val="%5."/>
      <w:lvlJc w:val="left"/>
      <w:pPr>
        <w:tabs>
          <w:tab w:val="num" w:pos="2542"/>
        </w:tabs>
        <w:ind w:left="2542" w:hanging="360"/>
      </w:pPr>
    </w:lvl>
    <w:lvl w:ilvl="5">
      <w:start w:val="1"/>
      <w:numFmt w:val="lowerRoman"/>
      <w:lvlText w:val="%6."/>
      <w:lvlJc w:val="left"/>
      <w:pPr>
        <w:tabs>
          <w:tab w:val="num" w:pos="3262"/>
        </w:tabs>
        <w:ind w:left="3262" w:hanging="180"/>
      </w:pPr>
    </w:lvl>
    <w:lvl w:ilvl="6">
      <w:start w:val="1"/>
      <w:numFmt w:val="decimal"/>
      <w:lvlText w:val="%7."/>
      <w:lvlJc w:val="left"/>
      <w:pPr>
        <w:tabs>
          <w:tab w:val="num" w:pos="3982"/>
        </w:tabs>
        <w:ind w:left="3982" w:hanging="360"/>
      </w:pPr>
    </w:lvl>
    <w:lvl w:ilvl="7">
      <w:start w:val="1"/>
      <w:numFmt w:val="lowerLetter"/>
      <w:lvlText w:val="%8."/>
      <w:lvlJc w:val="left"/>
      <w:pPr>
        <w:tabs>
          <w:tab w:val="num" w:pos="4702"/>
        </w:tabs>
        <w:ind w:left="4702" w:hanging="360"/>
      </w:pPr>
    </w:lvl>
    <w:lvl w:ilvl="8">
      <w:start w:val="1"/>
      <w:numFmt w:val="lowerRoman"/>
      <w:lvlText w:val="%9."/>
      <w:lvlJc w:val="left"/>
      <w:pPr>
        <w:tabs>
          <w:tab w:val="num" w:pos="5422"/>
        </w:tabs>
        <w:ind w:left="5422" w:hanging="180"/>
      </w:pPr>
    </w:lvl>
  </w:abstractNum>
  <w:abstractNum w:abstractNumId="1" w15:restartNumberingAfterBreak="0">
    <w:nsid w:val="00000011"/>
    <w:multiLevelType w:val="multilevel"/>
    <w:tmpl w:val="D9621FE4"/>
    <w:name w:val="WW8Num17"/>
    <w:lvl w:ilvl="0">
      <w:start w:val="1"/>
      <w:numFmt w:val="lowerLetter"/>
      <w:lvlText w:val="%1)"/>
      <w:lvlJc w:val="left"/>
      <w:pPr>
        <w:tabs>
          <w:tab w:val="num" w:pos="1"/>
        </w:tabs>
        <w:ind w:left="928" w:hanging="360"/>
      </w:pPr>
      <w:rPr>
        <w:rFonts w:hint="default"/>
        <w:b/>
        <w:bCs w:val="0"/>
        <w:szCs w:val="24"/>
      </w:rPr>
    </w:lvl>
    <w:lvl w:ilvl="1">
      <w:start w:val="1"/>
      <w:numFmt w:val="decimal"/>
      <w:lvlText w:val="%2)"/>
      <w:lvlJc w:val="left"/>
      <w:pPr>
        <w:tabs>
          <w:tab w:val="num" w:pos="1647"/>
        </w:tabs>
        <w:ind w:left="1647" w:hanging="360"/>
      </w:pPr>
      <w:rPr>
        <w:rFonts w:ascii="Times New Roman" w:eastAsia="Times New Roman" w:hAnsi="Times New Roman" w:cs="Times New Roman"/>
        <w:b w:val="0"/>
        <w:bCs/>
        <w:szCs w:val="24"/>
      </w:rPr>
    </w:lvl>
    <w:lvl w:ilvl="2">
      <w:start w:val="6"/>
      <w:numFmt w:val="decimal"/>
      <w:lvlText w:val="%3."/>
      <w:lvlJc w:val="left"/>
      <w:pPr>
        <w:tabs>
          <w:tab w:val="num" w:pos="2547"/>
        </w:tabs>
        <w:ind w:left="2547" w:hanging="360"/>
      </w:pPr>
      <w:rPr>
        <w:rFonts w:hint="default"/>
        <w:b/>
        <w:szCs w:val="24"/>
      </w:r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2C"/>
    <w:multiLevelType w:val="singleLevel"/>
    <w:tmpl w:val="FE34C866"/>
    <w:lvl w:ilvl="0">
      <w:start w:val="1"/>
      <w:numFmt w:val="decimal"/>
      <w:lvlText w:val="%1)"/>
      <w:lvlJc w:val="left"/>
      <w:pPr>
        <w:tabs>
          <w:tab w:val="num" w:pos="720"/>
        </w:tabs>
        <w:ind w:left="720" w:hanging="360"/>
      </w:pPr>
      <w:rPr>
        <w:rFonts w:ascii="Times New Roman" w:eastAsia="Times New Roman" w:hAnsi="Times New Roman" w:cs="Times New Roman"/>
        <w:bCs/>
        <w:color w:val="000000"/>
        <w:szCs w:val="24"/>
        <w:shd w:val="clear" w:color="auto" w:fill="FFFFFF"/>
      </w:rPr>
    </w:lvl>
  </w:abstractNum>
  <w:abstractNum w:abstractNumId="3" w15:restartNumberingAfterBreak="0">
    <w:nsid w:val="0000003B"/>
    <w:multiLevelType w:val="multilevel"/>
    <w:tmpl w:val="638098BE"/>
    <w:name w:val="WW8Num59"/>
    <w:lvl w:ilvl="0">
      <w:start w:val="1"/>
      <w:numFmt w:val="lowerLetter"/>
      <w:lvlText w:val="%1)"/>
      <w:lvlJc w:val="left"/>
      <w:pPr>
        <w:tabs>
          <w:tab w:val="num" w:pos="0"/>
        </w:tabs>
        <w:ind w:left="720" w:hanging="360"/>
      </w:pPr>
      <w:rPr>
        <w:rFonts w:ascii="Times New Roman" w:eastAsia="Times New Roman" w:hAnsi="Times New Roman" w:cs="Times New Roman"/>
        <w:b/>
        <w:bCs/>
        <w:color w:val="auto"/>
        <w:sz w:val="24"/>
        <w:szCs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335A12"/>
    <w:multiLevelType w:val="hybridMultilevel"/>
    <w:tmpl w:val="519E9070"/>
    <w:lvl w:ilvl="0" w:tplc="FF38B5A0">
      <w:start w:val="1"/>
      <w:numFmt w:val="decimal"/>
      <w:lvlText w:val="%1)"/>
      <w:lvlJc w:val="left"/>
      <w:pPr>
        <w:ind w:left="6598" w:hanging="360"/>
      </w:pPr>
      <w:rPr>
        <w:rFonts w:hint="default"/>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5" w15:restartNumberingAfterBreak="0">
    <w:nsid w:val="23884653"/>
    <w:multiLevelType w:val="multilevel"/>
    <w:tmpl w:val="2B9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E74B4"/>
    <w:multiLevelType w:val="hybridMultilevel"/>
    <w:tmpl w:val="2716C1F8"/>
    <w:lvl w:ilvl="0" w:tplc="04150017">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15:restartNumberingAfterBreak="0">
    <w:nsid w:val="30776EDB"/>
    <w:multiLevelType w:val="hybridMultilevel"/>
    <w:tmpl w:val="95765A60"/>
    <w:lvl w:ilvl="0" w:tplc="971C8FBC">
      <w:start w:val="2"/>
      <w:numFmt w:val="lowerLetter"/>
      <w:lvlText w:val="%1)"/>
      <w:lvlJc w:val="left"/>
      <w:pPr>
        <w:ind w:left="928" w:hanging="360"/>
      </w:pPr>
      <w:rPr>
        <w:rFonts w:hint="default"/>
        <w:b/>
        <w:bCs/>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455B0A23"/>
    <w:multiLevelType w:val="hybridMultilevel"/>
    <w:tmpl w:val="5E5453A8"/>
    <w:lvl w:ilvl="0" w:tplc="A1F4B89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5CC8339F"/>
    <w:multiLevelType w:val="singleLevel"/>
    <w:tmpl w:val="12ACADEE"/>
    <w:lvl w:ilvl="0">
      <w:start w:val="1"/>
      <w:numFmt w:val="decimal"/>
      <w:lvlText w:val="%1)"/>
      <w:lvlJc w:val="left"/>
      <w:pPr>
        <w:ind w:left="786" w:hanging="360"/>
      </w:pPr>
      <w:rPr>
        <w:rFonts w:ascii="Times New Roman" w:eastAsia="Times New Roman" w:hAnsi="Times New Roman" w:cs="Times New Roman"/>
        <w:b w:val="0"/>
        <w:bCs w:val="0"/>
        <w:strike w:val="0"/>
        <w:color w:val="000000"/>
        <w:szCs w:val="24"/>
      </w:rPr>
    </w:lvl>
  </w:abstractNum>
  <w:num w:numId="1">
    <w:abstractNumId w:val="5"/>
  </w:num>
  <w:num w:numId="2">
    <w:abstractNumId w:val="0"/>
  </w:num>
  <w:num w:numId="3">
    <w:abstractNumId w:val="1"/>
  </w:num>
  <w:num w:numId="4">
    <w:abstractNumId w:val="7"/>
  </w:num>
  <w:num w:numId="5">
    <w:abstractNumId w:val="2"/>
  </w:num>
  <w:num w:numId="6">
    <w:abstractNumId w:val="8"/>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1"/>
    <w:rsid w:val="00097290"/>
    <w:rsid w:val="0025050C"/>
    <w:rsid w:val="0038082F"/>
    <w:rsid w:val="003A78F2"/>
    <w:rsid w:val="00450B95"/>
    <w:rsid w:val="004D6431"/>
    <w:rsid w:val="0055649B"/>
    <w:rsid w:val="00657BF3"/>
    <w:rsid w:val="0073420A"/>
    <w:rsid w:val="00811E72"/>
    <w:rsid w:val="008B66CE"/>
    <w:rsid w:val="00B77102"/>
    <w:rsid w:val="00D03F22"/>
    <w:rsid w:val="00D57F1E"/>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25C3"/>
  <w15:chartTrackingRefBased/>
  <w15:docId w15:val="{69C9929A-228D-49BD-973B-87B6566C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F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57F1E"/>
    <w:pPr>
      <w:spacing w:before="100" w:beforeAutospacing="1" w:after="100" w:afterAutospacing="1"/>
    </w:pPr>
  </w:style>
  <w:style w:type="paragraph" w:customStyle="1" w:styleId="khheader">
    <w:name w:val="kh_header"/>
    <w:basedOn w:val="Normalny"/>
    <w:rsid w:val="00D57F1E"/>
    <w:pPr>
      <w:spacing w:before="100" w:beforeAutospacing="1" w:after="100" w:afterAutospacing="1"/>
    </w:pPr>
  </w:style>
  <w:style w:type="paragraph" w:customStyle="1" w:styleId="khtitle">
    <w:name w:val="kh_title"/>
    <w:basedOn w:val="Normalny"/>
    <w:rsid w:val="00D57F1E"/>
    <w:pPr>
      <w:spacing w:before="100" w:beforeAutospacing="1" w:after="100" w:afterAutospacing="1"/>
    </w:pPr>
  </w:style>
  <w:style w:type="paragraph" w:customStyle="1" w:styleId="Tekstpodstawowy22">
    <w:name w:val="Tekst podstawowy 22"/>
    <w:basedOn w:val="Normalny"/>
    <w:rsid w:val="00D57F1E"/>
    <w:pPr>
      <w:suppressAutoHyphens/>
      <w:autoSpaceDE w:val="0"/>
      <w:spacing w:before="120" w:after="120"/>
      <w:jc w:val="both"/>
    </w:pPr>
    <w:rPr>
      <w:sz w:val="20"/>
      <w:szCs w:val="20"/>
      <w:lang w:eastAsia="ar-SA"/>
    </w:rPr>
  </w:style>
  <w:style w:type="paragraph" w:customStyle="1" w:styleId="Standard">
    <w:name w:val="Standard"/>
    <w:rsid w:val="00D57F1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57F1E"/>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18C1-74AD-46E9-98D7-E61FBA27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2256</Words>
  <Characters>13539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10</cp:revision>
  <cp:lastPrinted>2020-12-31T07:32:00Z</cp:lastPrinted>
  <dcterms:created xsi:type="dcterms:W3CDTF">2020-12-29T10:55:00Z</dcterms:created>
  <dcterms:modified xsi:type="dcterms:W3CDTF">2020-12-31T11:10:00Z</dcterms:modified>
</cp:coreProperties>
</file>